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3A" w:rsidRDefault="00B37A3A" w:rsidP="00B37A3A">
      <w:pPr>
        <w:pStyle w:val="Default"/>
      </w:pPr>
    </w:p>
    <w:p w:rsidR="00B37A3A" w:rsidRDefault="00B37A3A" w:rsidP="00B37A3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ДЕПАРТАМЕНТ ТРУДА И СОЦИАЛЬНОЙ ПОДДЕРЖКИ НАСЕЛЕНИЯ</w:t>
      </w:r>
    </w:p>
    <w:p w:rsidR="00B37A3A" w:rsidRDefault="00B37A3A" w:rsidP="00B37A3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ЯРОСЛАВСКОЙ ОБЛАСТИ</w:t>
      </w:r>
    </w:p>
    <w:p w:rsidR="00B37A3A" w:rsidRDefault="00B37A3A" w:rsidP="00B37A3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ПРИКАЗ</w:t>
      </w:r>
    </w:p>
    <w:p w:rsidR="00B37A3A" w:rsidRDefault="00B37A3A" w:rsidP="00B37A3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от 11 февраля 2009 г. N 18</w:t>
      </w:r>
    </w:p>
    <w:p w:rsidR="00B37A3A" w:rsidRDefault="00B37A3A" w:rsidP="00B37A3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ОБ УТВЕРЖДЕНИИ ПОРЯДКА ПРЕДОСТАВЛЕНИЯ </w:t>
      </w:r>
      <w:proofErr w:type="gramStart"/>
      <w:r>
        <w:rPr>
          <w:b/>
          <w:bCs/>
          <w:sz w:val="22"/>
          <w:szCs w:val="22"/>
        </w:rPr>
        <w:t>ЕЖЕМЕСЯЧНОЙ</w:t>
      </w:r>
      <w:proofErr w:type="gramEnd"/>
    </w:p>
    <w:p w:rsidR="00B37A3A" w:rsidRDefault="00B37A3A" w:rsidP="00B37A3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ВЫПЛАТЫ НЕРАБОТАЮЩИМ ПЕНСИОНЕРАМ, ИМЕЮЩИМ ГОСУДАРСТВЕННЫЕ</w:t>
      </w:r>
    </w:p>
    <w:p w:rsidR="00B37A3A" w:rsidRDefault="00B37A3A" w:rsidP="00B37A3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НАГРАДЫ - ПОЧЕТНЫЕ ЗВАНИЯ</w:t>
      </w:r>
    </w:p>
    <w:p w:rsidR="00B37A3A" w:rsidRDefault="00B37A3A" w:rsidP="00B37A3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Список изменяющих документов</w:t>
      </w:r>
    </w:p>
    <w:p w:rsidR="00B37A3A" w:rsidRDefault="00B37A3A" w:rsidP="00B37A3A">
      <w:pPr>
        <w:pStyle w:val="Default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(в ред. Приказов Департамента труда и социальной поддержки</w:t>
      </w:r>
      <w:proofErr w:type="gramEnd"/>
    </w:p>
    <w:p w:rsidR="00B37A3A" w:rsidRDefault="00B37A3A" w:rsidP="00B37A3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населения ЯО от 26.05.2009 N 37, от 26.07.2012 N 92-12)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 целях реализации Закона Ярославской области от 19 декабря 2008 г. N 65-з "Социальный кодекс Ярославской области" Департамент труда и социальной поддержки населения Ярославской области 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ПРИКАЗЫВАЕТ: 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Утвердить прилагаемый Порядок предоставления ежемесячной выплаты неработающим пенсионерам, имеющим государственные награды - почетные звания. 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приказа возложить на заместителя директора департамента Шабалина А.Г. 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(в ред. Приказов Департамента труда и социальной поддержки населения ЯО от 26.05.2009 N 37, от 26.07.2012 N 92-12) 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Приказ вступает в силу через 10 дней после его официального опубликования. </w:t>
      </w:r>
    </w:p>
    <w:p w:rsidR="00B37A3A" w:rsidRDefault="00B37A3A" w:rsidP="00B37A3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Первый заместитель </w:t>
      </w:r>
    </w:p>
    <w:p w:rsidR="00B37A3A" w:rsidRDefault="00B37A3A" w:rsidP="00B37A3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директора Департамента </w:t>
      </w:r>
    </w:p>
    <w:p w:rsidR="00B37A3A" w:rsidRDefault="00B37A3A" w:rsidP="00B37A3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Р.М.КАРГИНА </w:t>
      </w:r>
    </w:p>
    <w:p w:rsidR="00B37A3A" w:rsidRDefault="00B37A3A" w:rsidP="00B37A3A">
      <w:pPr>
        <w:pStyle w:val="Default"/>
        <w:jc w:val="right"/>
        <w:rPr>
          <w:sz w:val="22"/>
          <w:szCs w:val="22"/>
        </w:rPr>
      </w:pPr>
    </w:p>
    <w:p w:rsidR="00B37A3A" w:rsidRDefault="00B37A3A" w:rsidP="00B37A3A">
      <w:pPr>
        <w:pStyle w:val="Default"/>
        <w:jc w:val="right"/>
        <w:rPr>
          <w:sz w:val="22"/>
          <w:szCs w:val="22"/>
        </w:rPr>
      </w:pPr>
    </w:p>
    <w:p w:rsidR="00B37A3A" w:rsidRDefault="00B37A3A" w:rsidP="00B37A3A">
      <w:pPr>
        <w:pStyle w:val="Default"/>
        <w:jc w:val="right"/>
        <w:rPr>
          <w:sz w:val="22"/>
          <w:szCs w:val="22"/>
        </w:rPr>
      </w:pPr>
    </w:p>
    <w:p w:rsidR="00B37A3A" w:rsidRDefault="00B37A3A" w:rsidP="00B37A3A">
      <w:pPr>
        <w:pStyle w:val="Default"/>
        <w:jc w:val="right"/>
        <w:rPr>
          <w:sz w:val="22"/>
          <w:szCs w:val="22"/>
        </w:rPr>
      </w:pPr>
    </w:p>
    <w:p w:rsidR="00B37A3A" w:rsidRDefault="00B37A3A" w:rsidP="00B37A3A">
      <w:pPr>
        <w:pStyle w:val="Default"/>
        <w:jc w:val="right"/>
        <w:rPr>
          <w:sz w:val="22"/>
          <w:szCs w:val="22"/>
        </w:rPr>
      </w:pPr>
    </w:p>
    <w:p w:rsidR="00B37A3A" w:rsidRDefault="00B37A3A" w:rsidP="00B37A3A">
      <w:pPr>
        <w:pStyle w:val="Default"/>
        <w:jc w:val="right"/>
        <w:rPr>
          <w:sz w:val="22"/>
          <w:szCs w:val="22"/>
        </w:rPr>
      </w:pPr>
    </w:p>
    <w:p w:rsidR="00B37A3A" w:rsidRDefault="00B37A3A" w:rsidP="00B37A3A">
      <w:pPr>
        <w:pStyle w:val="Default"/>
        <w:jc w:val="right"/>
        <w:rPr>
          <w:sz w:val="22"/>
          <w:szCs w:val="22"/>
        </w:rPr>
      </w:pPr>
    </w:p>
    <w:p w:rsidR="00B37A3A" w:rsidRDefault="00B37A3A" w:rsidP="00B37A3A">
      <w:pPr>
        <w:pStyle w:val="Default"/>
        <w:jc w:val="right"/>
        <w:rPr>
          <w:sz w:val="22"/>
          <w:szCs w:val="22"/>
        </w:rPr>
      </w:pPr>
    </w:p>
    <w:p w:rsidR="00B37A3A" w:rsidRDefault="00B37A3A" w:rsidP="00B37A3A">
      <w:pPr>
        <w:pStyle w:val="Default"/>
        <w:jc w:val="right"/>
        <w:rPr>
          <w:sz w:val="22"/>
          <w:szCs w:val="22"/>
        </w:rPr>
      </w:pPr>
    </w:p>
    <w:p w:rsidR="00B37A3A" w:rsidRDefault="00B37A3A" w:rsidP="00B37A3A">
      <w:pPr>
        <w:pStyle w:val="Default"/>
        <w:jc w:val="right"/>
        <w:rPr>
          <w:sz w:val="22"/>
          <w:szCs w:val="22"/>
        </w:rPr>
      </w:pPr>
    </w:p>
    <w:p w:rsidR="00B37A3A" w:rsidRDefault="00B37A3A" w:rsidP="00B37A3A">
      <w:pPr>
        <w:pStyle w:val="Default"/>
        <w:jc w:val="right"/>
        <w:rPr>
          <w:sz w:val="22"/>
          <w:szCs w:val="22"/>
        </w:rPr>
      </w:pPr>
    </w:p>
    <w:p w:rsidR="00B37A3A" w:rsidRDefault="00B37A3A" w:rsidP="00B37A3A">
      <w:pPr>
        <w:pStyle w:val="Default"/>
        <w:jc w:val="right"/>
        <w:rPr>
          <w:sz w:val="22"/>
          <w:szCs w:val="22"/>
        </w:rPr>
      </w:pPr>
    </w:p>
    <w:p w:rsidR="00B37A3A" w:rsidRDefault="00B37A3A" w:rsidP="00B37A3A">
      <w:pPr>
        <w:pStyle w:val="Default"/>
        <w:jc w:val="right"/>
        <w:rPr>
          <w:sz w:val="22"/>
          <w:szCs w:val="22"/>
        </w:rPr>
      </w:pPr>
    </w:p>
    <w:p w:rsidR="00B37A3A" w:rsidRDefault="00B37A3A" w:rsidP="00B37A3A">
      <w:pPr>
        <w:pStyle w:val="Default"/>
        <w:jc w:val="right"/>
        <w:rPr>
          <w:sz w:val="22"/>
          <w:szCs w:val="22"/>
        </w:rPr>
      </w:pPr>
    </w:p>
    <w:p w:rsidR="00B37A3A" w:rsidRDefault="00B37A3A" w:rsidP="00B37A3A">
      <w:pPr>
        <w:pStyle w:val="Default"/>
        <w:jc w:val="right"/>
        <w:rPr>
          <w:sz w:val="22"/>
          <w:szCs w:val="22"/>
        </w:rPr>
      </w:pPr>
    </w:p>
    <w:p w:rsidR="00B37A3A" w:rsidRDefault="00B37A3A" w:rsidP="00B37A3A">
      <w:pPr>
        <w:pStyle w:val="Default"/>
        <w:jc w:val="right"/>
        <w:rPr>
          <w:sz w:val="22"/>
          <w:szCs w:val="22"/>
        </w:rPr>
      </w:pPr>
    </w:p>
    <w:p w:rsidR="00B37A3A" w:rsidRDefault="00B37A3A" w:rsidP="00B37A3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 </w:t>
      </w:r>
    </w:p>
    <w:p w:rsidR="00B37A3A" w:rsidRDefault="00B37A3A" w:rsidP="00B37A3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приказом </w:t>
      </w:r>
    </w:p>
    <w:p w:rsidR="00B37A3A" w:rsidRDefault="00B37A3A" w:rsidP="00B37A3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Департамента </w:t>
      </w:r>
    </w:p>
    <w:p w:rsidR="00B37A3A" w:rsidRDefault="00B37A3A" w:rsidP="00B37A3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труда и </w:t>
      </w:r>
      <w:proofErr w:type="gramStart"/>
      <w:r>
        <w:rPr>
          <w:sz w:val="22"/>
          <w:szCs w:val="22"/>
        </w:rPr>
        <w:t>социальной</w:t>
      </w:r>
      <w:proofErr w:type="gramEnd"/>
      <w:r>
        <w:rPr>
          <w:sz w:val="22"/>
          <w:szCs w:val="22"/>
        </w:rPr>
        <w:t xml:space="preserve"> </w:t>
      </w:r>
    </w:p>
    <w:p w:rsidR="00B37A3A" w:rsidRDefault="00B37A3A" w:rsidP="00B37A3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поддержки населения </w:t>
      </w:r>
    </w:p>
    <w:p w:rsidR="00B37A3A" w:rsidRDefault="00B37A3A" w:rsidP="00B37A3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Ярославской области </w:t>
      </w:r>
    </w:p>
    <w:p w:rsidR="00B37A3A" w:rsidRDefault="00B37A3A" w:rsidP="00B37A3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11.02.2009 N 18 </w:t>
      </w:r>
    </w:p>
    <w:p w:rsidR="00B37A3A" w:rsidRDefault="00B37A3A" w:rsidP="00B37A3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ПОРЯДОК</w:t>
      </w:r>
    </w:p>
    <w:p w:rsidR="00B37A3A" w:rsidRDefault="00B37A3A" w:rsidP="00B37A3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ПРЕДОСТАВЛЕНИЯ ЕЖЕМЕСЯЧНОЙ ВЫПЛАТЫ </w:t>
      </w:r>
      <w:proofErr w:type="gramStart"/>
      <w:r>
        <w:rPr>
          <w:b/>
          <w:bCs/>
          <w:sz w:val="22"/>
          <w:szCs w:val="22"/>
        </w:rPr>
        <w:t>НЕРАБОТАЮЩИМ</w:t>
      </w:r>
      <w:proofErr w:type="gramEnd"/>
    </w:p>
    <w:p w:rsidR="00B37A3A" w:rsidRDefault="00B37A3A" w:rsidP="00B37A3A">
      <w:pPr>
        <w:pStyle w:val="Default"/>
        <w:pageBreakBefore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ПЕНСИОНЕРАМ, ИМЕЮЩИМ </w:t>
      </w:r>
      <w:proofErr w:type="gramStart"/>
      <w:r>
        <w:rPr>
          <w:b/>
          <w:bCs/>
          <w:sz w:val="22"/>
          <w:szCs w:val="22"/>
        </w:rPr>
        <w:t>ГОСУДАРСТВЕННЫЕ</w:t>
      </w:r>
      <w:proofErr w:type="gramEnd"/>
    </w:p>
    <w:p w:rsidR="00B37A3A" w:rsidRDefault="00B37A3A" w:rsidP="00B37A3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НАГРАДЫ - ПОЧЕТНЫЕ ЗВАНИЯ</w:t>
      </w:r>
    </w:p>
    <w:p w:rsidR="00B37A3A" w:rsidRDefault="00B37A3A" w:rsidP="00B37A3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Список изменяющих документов</w:t>
      </w:r>
    </w:p>
    <w:p w:rsidR="00B37A3A" w:rsidRDefault="00B37A3A" w:rsidP="00B37A3A">
      <w:pPr>
        <w:pStyle w:val="Default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(в ред. Приказов Департамента труда и социальной поддержки</w:t>
      </w:r>
      <w:proofErr w:type="gramEnd"/>
    </w:p>
    <w:p w:rsidR="00B37A3A" w:rsidRDefault="00B37A3A" w:rsidP="00B37A3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населения ЯО от 26.05.2009 N 37, от 26.07.2012 N 92-12)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ОБЩИЕ ПОЛОЖЕНИЯ 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proofErr w:type="gramStart"/>
      <w:r>
        <w:rPr>
          <w:sz w:val="22"/>
          <w:szCs w:val="22"/>
        </w:rPr>
        <w:t xml:space="preserve">Порядок предоставления ежемесячной выплаты неработающим пенсионерам, имеющим государственные награды - почетные звания (далее - Порядок), разработан в целях реализации пункта 1 части 1 статьи 87 Закона Ярославской области от 19 декабря 2008 г. N 65-з "Социальный кодекс Ярославской области" (далее - Социальный кодекс Ярославской области), устанавливает порядок и условия назначения и выплаты ежемесячной выплаты неработающим пенсионерам, имеющим государственные награды - почетные звания. </w:t>
      </w:r>
      <w:proofErr w:type="gramEnd"/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1.2. Ежемесячная выплата неработающим пенсионерам, имеющим государственные награды - почетные звания, назначается и выплачивается гражданам постоянно или преимущественно проживающим на территории Ярославской области, что подтверждается сведениями об их регистрации по месту жительства на территории Ярославской области. 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1.3. Право на ежемесячную выплату неработающим пенсионерам, имеющим государственные награды - почетные звания, возникает у граждан не ранее первого месяца их постоянного или преимущественного пребывания на территории Ярославской области. 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1.4. Ежемесячная выплата неработающим пенсионерам, имеющим государственные награды - почетные звания, не назначается гражданам, выехавшим на постоянное место жительства за пределы Ярославской области. 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1.5. Назначение ежемесячной выплаты неработающим пенсионерам, имеющим государственные награды - почетные звания, производится по заявительному принципу. 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1.6. Заявление о назначении ежемесячной выплаты неработающим пенсионерам, имеющим государственные награды - почетные звания, принимается при наличии документов, предусмотренных пунктом 2.4 Порядка. 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ПОРЯДОК И УСЛОВИЯ НАЗНАЧЕНИЯ И ВЫПЛАТЫ ЕЖЕМЕСЯЧНОЙ ВЫПЛАТЫ НЕРАБОТАЮЩИМ ПЕНСИОНЕРАМ, ИМЕЮЩИМ ГОСУДАРСТВЕННЫЕ НАГРАДЫ - ПОЧЕТНЫЕ ЗВАНИЯ 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proofErr w:type="gramStart"/>
      <w:r>
        <w:rPr>
          <w:sz w:val="22"/>
          <w:szCs w:val="22"/>
        </w:rPr>
        <w:t>Право на получение ежемесячной выплаты неработающим пенсионерам, имеющим государственные награды - почетные звания, имеют неработающие пенсионеры, имеющие государственные награды - почетные звания, присвоенные на основании Указа Президиума Верховного Совета СССР от 03.07.1979 "Об утверждении общего Положения об орденах, медалях и почетных званиях СССР", Положения о государственных наградах РСФСР, утвержденного Указом Президиума Верховного Совета РСФСР от 27.01.1983, Указа Президента Российской Федерации от 30.12.1995</w:t>
      </w:r>
      <w:proofErr w:type="gramEnd"/>
      <w:r>
        <w:rPr>
          <w:sz w:val="22"/>
          <w:szCs w:val="22"/>
        </w:rPr>
        <w:t xml:space="preserve"> N 1341 "Об установлении почетных званий Российской Федерации, утверждении положений о почетных званиях и описания нагрудного знака к почетным званиям Российской Федерации". 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2.2. Ежемесячная выплата неработающим пенсионерам, имеющим государственные награды - почетные звания, устанавливается лицам, не получающим пенсию за выслугу лет государственных или муниципальных служащих, а также иные выплаты, предусмотренные действующим законодательством, за исключением ежемесячной денежной выплаты. 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2.3. Размер ежемесячной выплаты неработающим пенсионерам, имеющим государственные награды - почетные звания, устанавливается в соответствии с пунктом 1 части 1 статьи 87 Социального кодекса Ярославской области. 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2.4. Ежемесячная выплата неработающим пенсионерам, имеющим государственные награды - почетные звания, предоставляется при наличии следующих документов: 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заявления; 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копии трудовой книжки; 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копии свидетельства о присвоении почетного звания; </w:t>
      </w:r>
    </w:p>
    <w:p w:rsidR="00B37A3A" w:rsidRDefault="00B37A3A" w:rsidP="00B37A3A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справки о получении пенсии или копии пенсионного удостоверения. 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(п. 2.4 в ред. Приказа Департамента труда и социальной поддержки населения ЯО от 26.07.2012 N 92-12) 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2.5. Ежемесячная выплата неработающим пенсионерам, имеющим государственные награды - почетные звания, устанавливается с месяца, следующего за месяцем подачи заявления. 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2.6. При поступлении на работу выплата ежемесячной выплаты неработающим пенсионерам, имеющим государственные награды - почетные звания, приостанавливается с месяца, следующего за месяцем поступления на работу. 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Лицо, получающее ежемесячную выплату неработающим пенсионерам, имеющим государственные награды - почетные звания, при поступлении на работу обязано в 5-дневный срок сообщить органу социальной защиты населения по месту жительства о поступлении на работу. 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2.7. При последующем увольнении с работы ежемесячная выплата неработающим пенсионерам, имеющим государственные награды - почетные звания, возобновляется по заявлению, направленному заявителем в орган социальной защиты населения по месту жительства, с приложением копии трудовой книжки с записью об увольнении. 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Ежемесячная выплата неработающим пенсионерам, имеющим государственные награды - почетные звания, возобновляется с месяца, следующего за месяцем увольнения с работы. 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2.8. Ежемесячная выплата неработающим пенсионерам, имеющим государственные награды - почетные звания, прекращается с месяца, следующего за месяцем, в котором возникли следующие обстоятельства: 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получателю установлена пенсия за выслугу лет государственных или муниципальных служащих либо иная выплата, предусмотренная действующим законодательством, за исключением назначения ежемесячной денежной выплаты; 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получатель выбыл на постоянное место жительства за пределы Ярославской области; 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смерть получателя. 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2.9. Документы, указанные в пункте 2.4 данного раздела Порядка, предоставляются заявителем лично либо посредством почтового отправления, за исключением справки о получении пенсии, запрашиваемой органами социальной защиты населения в рамках межведомственного взаимодействия. 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. 2.9 введен Приказом Департамента труда и социальной поддержки населения ЯО от 26.07.2012 N 92-12) 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2.10. Заявитель вправе представить документы и информацию, необходимые для предоставления ежемесячной выплаты неработающим пенсионерам, имеющим государственные награды - почетные звания, подлежащие представлению в рамках межведомственного взаимодействия, в орган социальной защиты населения по собственной инициативе. 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. 2.10 введен Приказом Департамента труда и социальной поддержки населения ЯО от 26.07.2012 N 92-12) 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ЗАКЛЮЧИТЕЛЬНЫЕ ПОЛОЖЕНИЯ 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3.1. Решение о назначении или отказе в назначении ежемесячной выплаты неработающим пенсионерам, имеющим государственные награды - почетные звания, принимается руководителем органа социальной защиты населения по месту жительства заявителя не позднее чем через 10 дней после его обращения с представлением всех необходимых документов. 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. 3.1 в ред. Приказа Департамента труда и социальной поддержки населения ЯО от 26.05.2009 N 37) 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3.1&lt;1&gt;. Решение об отказе в назначении ежемесячной выплаты неработающим пенсионерам, имеющим государственные награды - почетные звания, принимается в следующих случаях: 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у заявителя отсутствует право на получение ежемесячной выплаты неработающим пенсионерам, имеющим государственные награды - почетные звания, в соответствии с действующим законодательством; 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у заявителя отсутствуют документы, необходимые для назначения ежемесячной выплаты </w:t>
      </w:r>
    </w:p>
    <w:p w:rsidR="00B37A3A" w:rsidRDefault="00B37A3A" w:rsidP="00B37A3A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неработающим пенсионерам, имеющим государственные награды - почетные звания, указанные в пункте 2.4 раздела 2 Порядка; 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в документах не заполнены все необходимые реквизиты, есть подчистки, приписки, зачеркнутые слова и иные не оговоренные в них исправления; 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документы имеют повреждения, наличие которых не позволяет однозначно истолковать их содержание. 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(п. 3.1&lt;1&gt; </w:t>
      </w:r>
      <w:proofErr w:type="gramStart"/>
      <w:r>
        <w:rPr>
          <w:sz w:val="22"/>
          <w:szCs w:val="22"/>
        </w:rPr>
        <w:t>введен</w:t>
      </w:r>
      <w:proofErr w:type="gramEnd"/>
      <w:r>
        <w:rPr>
          <w:sz w:val="22"/>
          <w:szCs w:val="22"/>
        </w:rPr>
        <w:t xml:space="preserve"> Приказом Департамента труда и социальной поддержки населения ЯО от 26.07.2012 N 92-12) 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proofErr w:type="gramStart"/>
      <w:r>
        <w:rPr>
          <w:sz w:val="22"/>
          <w:szCs w:val="22"/>
        </w:rPr>
        <w:t xml:space="preserve">В случае отказа в назначении ежемесячной выплаты неработающим пенсионерам, имеющим государственные награды - почетные звания, письменное уведомление об этом направляется заявителю не позднее чем через 10 дней после его обращения в орган социальной защиты населения за назначением ежемесячной выплаты неработающим пенсионерам, имеющим государственные награды - почетные звания, с указанием причины отказа и порядка его обжалования. </w:t>
      </w:r>
      <w:proofErr w:type="gramEnd"/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3.3. Споры по вопросам предоставления ежемесячной выплаты неработающим пенсионерам, имеющим государственные награды - почетные звания, разрешаются в порядке, установленном законодательством Российской Федерации. 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3.4. Ежемесячная выплата неработающим пенсионерам, имеющим государственные награды - почетные звания, осуществляется по желанию получателя через организацию федеральной почтовой связи либо через отделение Сберегательного банка Российской Федерации или иные кредитные организации за счет средств областного бюджета. 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. 3.4 в ред. Приказа Департамента труда и социальной поддержки населения ЯО от 26.05.2009 N 37) 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3.4&lt;1&gt;. Если у заявителя изменились обстоятельства, по которым было отказано в назначении ежемесячной выплаты неработающим пенсионерам, имеющим государственные награды - почетные звания, он вправе вновь обратиться за назначением ежемесячной выплаты неработающим пенсионерам, имеющим государственные награды - почетные звания, на общих основаниях. 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(п. 3.4&lt;1&gt; </w:t>
      </w:r>
      <w:proofErr w:type="gramStart"/>
      <w:r>
        <w:rPr>
          <w:sz w:val="22"/>
          <w:szCs w:val="22"/>
        </w:rPr>
        <w:t>введен</w:t>
      </w:r>
      <w:proofErr w:type="gramEnd"/>
      <w:r>
        <w:rPr>
          <w:sz w:val="22"/>
          <w:szCs w:val="22"/>
        </w:rPr>
        <w:t xml:space="preserve"> Приказом Департамента труда и социальной поддержки населения ЯО от 26.07.2012 N 92-12) </w:t>
      </w:r>
    </w:p>
    <w:p w:rsidR="00B37A3A" w:rsidRDefault="00B37A3A" w:rsidP="00B37A3A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3.4&lt;2&gt;. При поступлении информации о наступлении обстоятельств, указанных в пункте 2.8 раздела 2 Порядка, от органов ЗАГС и иных органов, учреждений или организаций органы социальной защиты населения в течение 10 дней со дня поступления указанной информации принимают решение о прекращении ежемесячной выплаты неработающим пенсионерам, имеющим государственные награды - почетные звания, и уведомляют получателя о принятом решении. </w:t>
      </w:r>
      <w:proofErr w:type="gramEnd"/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Уведомление о прекращении ежемесячной выплаты неработающим пенсионерам, имеющим государственные награды - почетные звания, не направляется в случае смерти получателя. 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(п. 3.4&lt;2&gt; </w:t>
      </w:r>
      <w:proofErr w:type="gramStart"/>
      <w:r>
        <w:rPr>
          <w:sz w:val="22"/>
          <w:szCs w:val="22"/>
        </w:rPr>
        <w:t>введен</w:t>
      </w:r>
      <w:proofErr w:type="gramEnd"/>
      <w:r>
        <w:rPr>
          <w:sz w:val="22"/>
          <w:szCs w:val="22"/>
        </w:rPr>
        <w:t xml:space="preserve"> Приказом Департамента труда и социальной поддержки населения ЯО от 26.07.2012 N 92-12) 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3.5. Начисленные суммы ежемесячной выплаты неработающим пенсионерам, имеющим государственные награды - почетные звания, которые не были востребованы получателем своевременно, выплачиваются за прошедшее время, но не более чем за 3 года, предшествующие обращению за получением начисленной ежемесячной выплаты. 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3.6. Суммы ежемесячной выплаты неработающим пенсионерам, имеющим государственные награды - почетные звания, причитающиеся получателю и не полученные им при жизни по какой-либо причине, включаются в состав наследства и наследуются на общих основаниях, установленных законодательством Российской Федерации. </w:t>
      </w:r>
    </w:p>
    <w:p w:rsidR="00B37A3A" w:rsidRDefault="00B37A3A" w:rsidP="00B37A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3.7. Суммы ежемесячной выплаты неработающим пенсионерам, имеющим государственные награды - почетные звания, излишне выплаченные получателям вследствие предоставления документов с заведомо неверными сведениями, сокрытия данных, влияющих на право назначения денежной выплаты, взыскиваются с получателя в соответствии с действующим законодательством. </w:t>
      </w:r>
    </w:p>
    <w:p w:rsidR="00B37A3A" w:rsidRDefault="00B37A3A" w:rsidP="00B37A3A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3.8. Получатели ежемесячной выплаты неработающим пенсионерам, имеющим государственные награды - почетные звания, обязаны извещать органы социальной защиты населения о наступлении обстоятельств, влекущих прекращение ее выплаты, не позднее чем в месячный срок. </w:t>
      </w:r>
    </w:p>
    <w:p w:rsidR="009B4572" w:rsidRDefault="00B37A3A" w:rsidP="00B37A3A">
      <w:r>
        <w:t>3.9. Финансирование ежемесячной выплаты неработающим пенсионерам, имеющим государственные награды - почетные звания, включая расходы на доставку и пересылку, осуществляется за счет средств областного бюджета.</w:t>
      </w:r>
    </w:p>
    <w:sectPr w:rsidR="009B4572" w:rsidSect="009B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A3A"/>
    <w:rsid w:val="000254E1"/>
    <w:rsid w:val="000339DC"/>
    <w:rsid w:val="0004602D"/>
    <w:rsid w:val="00046569"/>
    <w:rsid w:val="000621DE"/>
    <w:rsid w:val="00063ED8"/>
    <w:rsid w:val="00097E61"/>
    <w:rsid w:val="000A623D"/>
    <w:rsid w:val="000A7E63"/>
    <w:rsid w:val="000C4ACB"/>
    <w:rsid w:val="000F4010"/>
    <w:rsid w:val="000F70DE"/>
    <w:rsid w:val="00104D58"/>
    <w:rsid w:val="00127B63"/>
    <w:rsid w:val="00131B8C"/>
    <w:rsid w:val="00137FAD"/>
    <w:rsid w:val="00176D34"/>
    <w:rsid w:val="001A0159"/>
    <w:rsid w:val="001C09A0"/>
    <w:rsid w:val="001D76E0"/>
    <w:rsid w:val="001E4B7F"/>
    <w:rsid w:val="001F200D"/>
    <w:rsid w:val="0020050D"/>
    <w:rsid w:val="002008FB"/>
    <w:rsid w:val="002137E3"/>
    <w:rsid w:val="0022163C"/>
    <w:rsid w:val="002305FF"/>
    <w:rsid w:val="00235586"/>
    <w:rsid w:val="002471CF"/>
    <w:rsid w:val="0026045B"/>
    <w:rsid w:val="00271498"/>
    <w:rsid w:val="002831DE"/>
    <w:rsid w:val="00295B84"/>
    <w:rsid w:val="002E2089"/>
    <w:rsid w:val="002F08B6"/>
    <w:rsid w:val="003026E3"/>
    <w:rsid w:val="00303CB9"/>
    <w:rsid w:val="00336BA6"/>
    <w:rsid w:val="00357E94"/>
    <w:rsid w:val="0036242C"/>
    <w:rsid w:val="00380575"/>
    <w:rsid w:val="003A6449"/>
    <w:rsid w:val="003B2832"/>
    <w:rsid w:val="003B5342"/>
    <w:rsid w:val="003C7276"/>
    <w:rsid w:val="003D2B14"/>
    <w:rsid w:val="003D41B2"/>
    <w:rsid w:val="00401AC4"/>
    <w:rsid w:val="00404277"/>
    <w:rsid w:val="00417A43"/>
    <w:rsid w:val="0043649C"/>
    <w:rsid w:val="00437F65"/>
    <w:rsid w:val="00453123"/>
    <w:rsid w:val="004565EF"/>
    <w:rsid w:val="00465374"/>
    <w:rsid w:val="00501261"/>
    <w:rsid w:val="005223DE"/>
    <w:rsid w:val="00560259"/>
    <w:rsid w:val="00560F87"/>
    <w:rsid w:val="00584873"/>
    <w:rsid w:val="005A1385"/>
    <w:rsid w:val="005A7EDC"/>
    <w:rsid w:val="005B214E"/>
    <w:rsid w:val="005C0F7D"/>
    <w:rsid w:val="005D282D"/>
    <w:rsid w:val="005D3599"/>
    <w:rsid w:val="005E4CA7"/>
    <w:rsid w:val="005F7BBD"/>
    <w:rsid w:val="006061E1"/>
    <w:rsid w:val="00615EB2"/>
    <w:rsid w:val="00626575"/>
    <w:rsid w:val="00644CAA"/>
    <w:rsid w:val="006562EB"/>
    <w:rsid w:val="006571D4"/>
    <w:rsid w:val="00670313"/>
    <w:rsid w:val="00683704"/>
    <w:rsid w:val="0069697B"/>
    <w:rsid w:val="006A0456"/>
    <w:rsid w:val="006A21E7"/>
    <w:rsid w:val="006B2324"/>
    <w:rsid w:val="006E4730"/>
    <w:rsid w:val="00701795"/>
    <w:rsid w:val="007066E0"/>
    <w:rsid w:val="007107AF"/>
    <w:rsid w:val="007116D8"/>
    <w:rsid w:val="00714C19"/>
    <w:rsid w:val="00750343"/>
    <w:rsid w:val="0079378C"/>
    <w:rsid w:val="007B0744"/>
    <w:rsid w:val="007F7259"/>
    <w:rsid w:val="00835E26"/>
    <w:rsid w:val="00844470"/>
    <w:rsid w:val="00850762"/>
    <w:rsid w:val="00877334"/>
    <w:rsid w:val="00882A68"/>
    <w:rsid w:val="008956DD"/>
    <w:rsid w:val="008B56A4"/>
    <w:rsid w:val="008C4553"/>
    <w:rsid w:val="008E2288"/>
    <w:rsid w:val="008E7D8F"/>
    <w:rsid w:val="008F1827"/>
    <w:rsid w:val="008F29CA"/>
    <w:rsid w:val="009432B2"/>
    <w:rsid w:val="00944A0E"/>
    <w:rsid w:val="009550AA"/>
    <w:rsid w:val="00961304"/>
    <w:rsid w:val="009974DC"/>
    <w:rsid w:val="009B4572"/>
    <w:rsid w:val="009C363B"/>
    <w:rsid w:val="009C5C59"/>
    <w:rsid w:val="00A17650"/>
    <w:rsid w:val="00A17A2C"/>
    <w:rsid w:val="00A30372"/>
    <w:rsid w:val="00A417A0"/>
    <w:rsid w:val="00A42260"/>
    <w:rsid w:val="00A45EFB"/>
    <w:rsid w:val="00A5076D"/>
    <w:rsid w:val="00A67D62"/>
    <w:rsid w:val="00A93CDC"/>
    <w:rsid w:val="00AB44FD"/>
    <w:rsid w:val="00AD43E9"/>
    <w:rsid w:val="00AE34FA"/>
    <w:rsid w:val="00AE4B76"/>
    <w:rsid w:val="00B37A3A"/>
    <w:rsid w:val="00B42ED7"/>
    <w:rsid w:val="00B5494D"/>
    <w:rsid w:val="00B6182F"/>
    <w:rsid w:val="00B765FD"/>
    <w:rsid w:val="00B84F37"/>
    <w:rsid w:val="00B92B93"/>
    <w:rsid w:val="00BE670F"/>
    <w:rsid w:val="00C12D2B"/>
    <w:rsid w:val="00C1477E"/>
    <w:rsid w:val="00C500F5"/>
    <w:rsid w:val="00C65932"/>
    <w:rsid w:val="00CA5AF9"/>
    <w:rsid w:val="00CC0C0B"/>
    <w:rsid w:val="00CC254A"/>
    <w:rsid w:val="00CE3439"/>
    <w:rsid w:val="00CE479C"/>
    <w:rsid w:val="00CF02B3"/>
    <w:rsid w:val="00CF5C15"/>
    <w:rsid w:val="00D07514"/>
    <w:rsid w:val="00D126B7"/>
    <w:rsid w:val="00D4068B"/>
    <w:rsid w:val="00D54A92"/>
    <w:rsid w:val="00D7651A"/>
    <w:rsid w:val="00D77C98"/>
    <w:rsid w:val="00DA5782"/>
    <w:rsid w:val="00DB3030"/>
    <w:rsid w:val="00DE2F6C"/>
    <w:rsid w:val="00DE5980"/>
    <w:rsid w:val="00E00541"/>
    <w:rsid w:val="00E12EEF"/>
    <w:rsid w:val="00E51F10"/>
    <w:rsid w:val="00E81E02"/>
    <w:rsid w:val="00EA576B"/>
    <w:rsid w:val="00EA663A"/>
    <w:rsid w:val="00EE17C4"/>
    <w:rsid w:val="00EE33B1"/>
    <w:rsid w:val="00EE4369"/>
    <w:rsid w:val="00EF6255"/>
    <w:rsid w:val="00F50065"/>
    <w:rsid w:val="00F508CF"/>
    <w:rsid w:val="00F53B02"/>
    <w:rsid w:val="00F57BCF"/>
    <w:rsid w:val="00F84393"/>
    <w:rsid w:val="00F853D3"/>
    <w:rsid w:val="00F9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7A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1843</Words>
  <Characters>10511</Characters>
  <Application>Microsoft Office Word</Application>
  <DocSecurity>0</DocSecurity>
  <Lines>87</Lines>
  <Paragraphs>24</Paragraphs>
  <ScaleCrop>false</ScaleCrop>
  <Company/>
  <LinksUpToDate>false</LinksUpToDate>
  <CharactersWithSpaces>12330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usznit</dc:creator>
  <cp:keywords/>
  <dc:description/>
  <cp:lastModifiedBy>usznit</cp:lastModifiedBy>
  <cp:revision>3</cp:revision>
  <dcterms:created xsi:type="dcterms:W3CDTF">2018-08-20T12:44:00Z</dcterms:created>
  <dcterms:modified xsi:type="dcterms:W3CDTF">2018-08-20T12:46:00Z</dcterms:modified>
</cp:coreProperties>
</file>