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40" w:rsidRDefault="00F40E40" w:rsidP="00F40E40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8155" cy="643255"/>
            <wp:effectExtent l="19050" t="0" r="0" b="0"/>
            <wp:docPr id="1" name="Рисунок 1" descr="M:\Кузнецов\breyt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:\Кузнецов\breyt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40" w:rsidRPr="0034582C" w:rsidRDefault="00F40E40" w:rsidP="00F40E40">
      <w:pPr>
        <w:jc w:val="center"/>
        <w:rPr>
          <w:b/>
          <w:sz w:val="32"/>
          <w:szCs w:val="32"/>
        </w:rPr>
      </w:pPr>
      <w:r w:rsidRPr="0034582C">
        <w:rPr>
          <w:b/>
          <w:sz w:val="32"/>
          <w:szCs w:val="32"/>
        </w:rPr>
        <w:t>__________________________________________________</w:t>
      </w:r>
      <w:r>
        <w:rPr>
          <w:b/>
          <w:sz w:val="32"/>
          <w:szCs w:val="32"/>
        </w:rPr>
        <w:t>_</w:t>
      </w:r>
    </w:p>
    <w:p w:rsidR="00F40E40" w:rsidRPr="00F40E40" w:rsidRDefault="00F40E40" w:rsidP="00F40E40">
      <w:pPr>
        <w:jc w:val="center"/>
        <w:rPr>
          <w:rFonts w:ascii="Times New Roman" w:hAnsi="Times New Roman" w:cs="Times New Roman"/>
          <w:b/>
        </w:rPr>
      </w:pPr>
      <w:r w:rsidRPr="00F40E40">
        <w:rPr>
          <w:rFonts w:ascii="Times New Roman" w:hAnsi="Times New Roman" w:cs="Times New Roman"/>
          <w:b/>
        </w:rPr>
        <w:t>КОНТРОЛЬНО-РЕВИЗИОННАЯ ГРУППА</w:t>
      </w:r>
    </w:p>
    <w:p w:rsidR="00F40E40" w:rsidRPr="00F40E40" w:rsidRDefault="00F40E40" w:rsidP="00F40E4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F40E40">
        <w:rPr>
          <w:rFonts w:ascii="Times New Roman" w:hAnsi="Times New Roman" w:cs="Times New Roman"/>
          <w:b/>
        </w:rPr>
        <w:t>БРЕЙТОВСКОГО МУНИЦИПАЛЬНОГО РАЙОНА</w:t>
      </w:r>
    </w:p>
    <w:p w:rsidR="00F40E40" w:rsidRPr="00F40E40" w:rsidRDefault="00F40E40" w:rsidP="00F40E40">
      <w:pPr>
        <w:jc w:val="center"/>
        <w:rPr>
          <w:rFonts w:ascii="Times New Roman" w:hAnsi="Times New Roman" w:cs="Times New Roman"/>
          <w:b/>
        </w:rPr>
      </w:pPr>
      <w:r w:rsidRPr="00F40E40">
        <w:rPr>
          <w:rFonts w:ascii="Times New Roman" w:hAnsi="Times New Roman" w:cs="Times New Roman"/>
          <w:b/>
        </w:rPr>
        <w:t>152760, с.Брейтово, ул. Советская, 2.</w:t>
      </w:r>
    </w:p>
    <w:p w:rsidR="00F40E40" w:rsidRDefault="00F40E40" w:rsidP="00F40E40">
      <w:pPr>
        <w:pStyle w:val="a6"/>
        <w:ind w:firstLine="567"/>
        <w:jc w:val="center"/>
        <w:rPr>
          <w:b/>
          <w:sz w:val="24"/>
          <w:szCs w:val="24"/>
        </w:rPr>
      </w:pPr>
    </w:p>
    <w:p w:rsidR="001E00D8" w:rsidRDefault="001E00D8" w:rsidP="00F40E40">
      <w:pPr>
        <w:pStyle w:val="a6"/>
        <w:ind w:firstLine="567"/>
        <w:jc w:val="center"/>
        <w:rPr>
          <w:b/>
          <w:sz w:val="24"/>
          <w:szCs w:val="24"/>
        </w:rPr>
      </w:pPr>
    </w:p>
    <w:p w:rsidR="001E00D8" w:rsidRDefault="001E00D8" w:rsidP="00F40E40">
      <w:pPr>
        <w:pStyle w:val="a6"/>
        <w:ind w:firstLine="567"/>
        <w:jc w:val="center"/>
        <w:rPr>
          <w:b/>
          <w:sz w:val="24"/>
          <w:szCs w:val="24"/>
        </w:rPr>
      </w:pPr>
    </w:p>
    <w:p w:rsidR="001E00D8" w:rsidRPr="00F55650" w:rsidRDefault="00D410AE" w:rsidP="001E00D8">
      <w:pPr>
        <w:pStyle w:val="20"/>
        <w:shd w:val="clear" w:color="auto" w:fill="auto"/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1E00D8" w:rsidRDefault="001E00D8" w:rsidP="001E00D8">
      <w:pPr>
        <w:pStyle w:val="20"/>
        <w:shd w:val="clear" w:color="auto" w:fill="auto"/>
        <w:spacing w:after="0" w:line="240" w:lineRule="auto"/>
        <w:ind w:left="560" w:firstLine="1520"/>
        <w:jc w:val="left"/>
        <w:rPr>
          <w:sz w:val="24"/>
          <w:szCs w:val="24"/>
        </w:rPr>
      </w:pPr>
      <w:r w:rsidRPr="00F55650">
        <w:rPr>
          <w:sz w:val="24"/>
          <w:szCs w:val="24"/>
        </w:rPr>
        <w:t>О РЕЗУЛЬТАТАХ КОНТРОЛЬНОГО МЕРОПРИЯТИЯ</w:t>
      </w:r>
    </w:p>
    <w:p w:rsidR="00A07227" w:rsidRDefault="00A07227" w:rsidP="00F27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CE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D01BCE" w:rsidRPr="00D01BCE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</w:t>
      </w:r>
      <w:r w:rsidRPr="00D01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851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  <w:r w:rsidR="00AE3DC3" w:rsidRPr="00D01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F81">
        <w:rPr>
          <w:rFonts w:ascii="Times New Roman" w:hAnsi="Times New Roman" w:cs="Times New Roman"/>
          <w:b/>
          <w:sz w:val="28"/>
          <w:szCs w:val="28"/>
        </w:rPr>
        <w:t>Покрово-Ситская</w:t>
      </w:r>
      <w:r w:rsidR="001D5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F81">
        <w:rPr>
          <w:rFonts w:ascii="Times New Roman" w:hAnsi="Times New Roman" w:cs="Times New Roman"/>
          <w:b/>
          <w:sz w:val="28"/>
          <w:szCs w:val="28"/>
        </w:rPr>
        <w:t>средняя</w:t>
      </w:r>
      <w:r w:rsidR="00F2785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 w:rsidR="00AE3DC3" w:rsidRPr="00D01BCE">
        <w:rPr>
          <w:rFonts w:ascii="Times New Roman" w:hAnsi="Times New Roman" w:cs="Times New Roman"/>
          <w:b/>
          <w:sz w:val="28"/>
          <w:szCs w:val="28"/>
        </w:rPr>
        <w:t>.</w:t>
      </w:r>
    </w:p>
    <w:p w:rsidR="00F27851" w:rsidRPr="001D0280" w:rsidRDefault="00F27851" w:rsidP="00F27851">
      <w:pPr>
        <w:rPr>
          <w:rFonts w:ascii="Times New Roman" w:hAnsi="Times New Roman" w:cs="Times New Roman"/>
        </w:rPr>
      </w:pPr>
      <w:r w:rsidRPr="001D0280">
        <w:rPr>
          <w:rFonts w:ascii="Times New Roman" w:hAnsi="Times New Roman" w:cs="Times New Roman"/>
        </w:rPr>
        <w:t xml:space="preserve">село Брейтово                                                                                           </w:t>
      </w:r>
      <w:r w:rsidR="00FE2A36">
        <w:rPr>
          <w:rFonts w:ascii="Times New Roman" w:hAnsi="Times New Roman" w:cs="Times New Roman"/>
        </w:rPr>
        <w:t xml:space="preserve">                 </w:t>
      </w:r>
      <w:r w:rsidR="00CA66A2">
        <w:rPr>
          <w:rFonts w:ascii="Times New Roman" w:hAnsi="Times New Roman" w:cs="Times New Roman"/>
        </w:rPr>
        <w:t xml:space="preserve">  </w:t>
      </w:r>
      <w:r w:rsidR="00480F81">
        <w:rPr>
          <w:rFonts w:ascii="Times New Roman" w:hAnsi="Times New Roman" w:cs="Times New Roman"/>
        </w:rPr>
        <w:t xml:space="preserve"> 0</w:t>
      </w:r>
      <w:r w:rsidR="001E3435">
        <w:rPr>
          <w:rFonts w:ascii="Times New Roman" w:hAnsi="Times New Roman" w:cs="Times New Roman"/>
        </w:rPr>
        <w:t>1</w:t>
      </w:r>
      <w:r w:rsidR="00480F81">
        <w:rPr>
          <w:rFonts w:ascii="Times New Roman" w:hAnsi="Times New Roman" w:cs="Times New Roman"/>
        </w:rPr>
        <w:t xml:space="preserve"> сентября</w:t>
      </w:r>
      <w:r w:rsidRPr="001D0280">
        <w:rPr>
          <w:rFonts w:ascii="Times New Roman" w:hAnsi="Times New Roman" w:cs="Times New Roman"/>
        </w:rPr>
        <w:t xml:space="preserve"> 2021 года</w:t>
      </w:r>
    </w:p>
    <w:p w:rsidR="00D01BCE" w:rsidRPr="001D0280" w:rsidRDefault="00D01BCE" w:rsidP="00724EAA">
      <w:pPr>
        <w:pStyle w:val="20"/>
        <w:shd w:val="clear" w:color="auto" w:fill="auto"/>
        <w:spacing w:after="0" w:line="230" w:lineRule="exact"/>
        <w:jc w:val="left"/>
        <w:rPr>
          <w:sz w:val="24"/>
          <w:szCs w:val="24"/>
        </w:rPr>
      </w:pPr>
    </w:p>
    <w:p w:rsidR="00884B7B" w:rsidRPr="00F27851" w:rsidRDefault="00724EAA" w:rsidP="00B16461">
      <w:pPr>
        <w:pStyle w:val="20"/>
        <w:shd w:val="clear" w:color="auto" w:fill="auto"/>
        <w:spacing w:after="0" w:line="230" w:lineRule="exact"/>
        <w:jc w:val="both"/>
        <w:rPr>
          <w:b w:val="0"/>
          <w:sz w:val="24"/>
          <w:szCs w:val="24"/>
        </w:rPr>
      </w:pPr>
      <w:r w:rsidRPr="00F27851">
        <w:rPr>
          <w:b w:val="0"/>
          <w:sz w:val="24"/>
          <w:szCs w:val="24"/>
        </w:rPr>
        <w:t xml:space="preserve">1. </w:t>
      </w:r>
      <w:r w:rsidR="006916A8" w:rsidRPr="00F27851">
        <w:rPr>
          <w:b w:val="0"/>
          <w:sz w:val="24"/>
          <w:szCs w:val="24"/>
        </w:rPr>
        <w:t>Основание для проведения контрольного мероприятия:</w:t>
      </w:r>
    </w:p>
    <w:p w:rsidR="00D01BCE" w:rsidRPr="00F27851" w:rsidRDefault="007E0B99" w:rsidP="00B16461">
      <w:pPr>
        <w:pStyle w:val="31"/>
        <w:jc w:val="both"/>
        <w:rPr>
          <w:szCs w:val="24"/>
        </w:rPr>
      </w:pPr>
      <w:r w:rsidRPr="00F27851">
        <w:rPr>
          <w:szCs w:val="24"/>
        </w:rPr>
        <w:t>проверка проведена в соответствии с пунктом 3.</w:t>
      </w:r>
      <w:r w:rsidR="00480F81">
        <w:rPr>
          <w:szCs w:val="24"/>
        </w:rPr>
        <w:t>3</w:t>
      </w:r>
      <w:r w:rsidRPr="00F27851">
        <w:rPr>
          <w:szCs w:val="24"/>
        </w:rPr>
        <w:t>. Плана работы Контрольно-</w:t>
      </w:r>
      <w:r w:rsidR="00F40E40" w:rsidRPr="00F27851">
        <w:rPr>
          <w:szCs w:val="24"/>
        </w:rPr>
        <w:t>ревизионной группы</w:t>
      </w:r>
      <w:r w:rsidRPr="00F27851">
        <w:rPr>
          <w:szCs w:val="24"/>
        </w:rPr>
        <w:t xml:space="preserve"> </w:t>
      </w:r>
      <w:r w:rsidR="00F40E40" w:rsidRPr="00F27851">
        <w:rPr>
          <w:szCs w:val="24"/>
        </w:rPr>
        <w:t>Брейтовско</w:t>
      </w:r>
      <w:r w:rsidR="00D01BCE" w:rsidRPr="00F27851">
        <w:rPr>
          <w:szCs w:val="24"/>
        </w:rPr>
        <w:t>го муниципального района на 2021</w:t>
      </w:r>
      <w:r w:rsidRPr="00F27851">
        <w:rPr>
          <w:szCs w:val="24"/>
        </w:rPr>
        <w:t xml:space="preserve"> год, </w:t>
      </w:r>
      <w:r w:rsidR="00A7438F" w:rsidRPr="00F27851">
        <w:rPr>
          <w:szCs w:val="24"/>
        </w:rPr>
        <w:t>на основании удостоверени</w:t>
      </w:r>
      <w:r w:rsidR="00C76B8F" w:rsidRPr="00F27851">
        <w:rPr>
          <w:szCs w:val="24"/>
        </w:rPr>
        <w:t xml:space="preserve">я </w:t>
      </w:r>
      <w:r w:rsidR="00A7438F" w:rsidRPr="00F27851">
        <w:rPr>
          <w:szCs w:val="24"/>
        </w:rPr>
        <w:t xml:space="preserve"> Контрольно-</w:t>
      </w:r>
      <w:r w:rsidR="00F40E40" w:rsidRPr="00F27851">
        <w:rPr>
          <w:szCs w:val="24"/>
        </w:rPr>
        <w:t>ревизионной группы</w:t>
      </w:r>
      <w:r w:rsidR="00A7438F" w:rsidRPr="00F27851">
        <w:rPr>
          <w:szCs w:val="24"/>
        </w:rPr>
        <w:t xml:space="preserve"> </w:t>
      </w:r>
      <w:r w:rsidR="00F40E40" w:rsidRPr="00F27851">
        <w:rPr>
          <w:szCs w:val="24"/>
        </w:rPr>
        <w:t>Брейтовского</w:t>
      </w:r>
      <w:r w:rsidR="00A7438F" w:rsidRPr="00F27851">
        <w:rPr>
          <w:szCs w:val="24"/>
        </w:rPr>
        <w:t xml:space="preserve"> муниципального района н</w:t>
      </w:r>
      <w:r w:rsidR="00F40E40" w:rsidRPr="00F27851">
        <w:rPr>
          <w:szCs w:val="24"/>
        </w:rPr>
        <w:t xml:space="preserve">а право проведения проверки от </w:t>
      </w:r>
      <w:r w:rsidR="00480F81">
        <w:rPr>
          <w:szCs w:val="24"/>
        </w:rPr>
        <w:t>30</w:t>
      </w:r>
      <w:r w:rsidR="00A7438F" w:rsidRPr="00F27851">
        <w:rPr>
          <w:szCs w:val="24"/>
        </w:rPr>
        <w:t>.0</w:t>
      </w:r>
      <w:r w:rsidR="00480F81">
        <w:rPr>
          <w:szCs w:val="24"/>
        </w:rPr>
        <w:t>7</w:t>
      </w:r>
      <w:r w:rsidR="00D01BCE" w:rsidRPr="00F27851">
        <w:rPr>
          <w:szCs w:val="24"/>
        </w:rPr>
        <w:t>.2021</w:t>
      </w:r>
      <w:r w:rsidR="00A7438F" w:rsidRPr="00F27851">
        <w:rPr>
          <w:szCs w:val="24"/>
        </w:rPr>
        <w:t xml:space="preserve">  № </w:t>
      </w:r>
      <w:r w:rsidR="00480F81">
        <w:rPr>
          <w:szCs w:val="24"/>
        </w:rPr>
        <w:t>3</w:t>
      </w:r>
      <w:r w:rsidR="00F27851" w:rsidRPr="00F27851">
        <w:rPr>
          <w:szCs w:val="24"/>
        </w:rPr>
        <w:t>.</w:t>
      </w:r>
    </w:p>
    <w:p w:rsidR="00F47D37" w:rsidRPr="00F27851" w:rsidRDefault="00724EAA" w:rsidP="00B16461">
      <w:pPr>
        <w:pStyle w:val="20"/>
        <w:shd w:val="clear" w:color="auto" w:fill="auto"/>
        <w:spacing w:after="0" w:line="230" w:lineRule="exact"/>
        <w:jc w:val="both"/>
        <w:rPr>
          <w:b w:val="0"/>
          <w:sz w:val="24"/>
          <w:szCs w:val="24"/>
        </w:rPr>
      </w:pPr>
      <w:r w:rsidRPr="00F27851">
        <w:rPr>
          <w:b w:val="0"/>
          <w:sz w:val="24"/>
          <w:szCs w:val="24"/>
        </w:rPr>
        <w:t xml:space="preserve">2. </w:t>
      </w:r>
      <w:r w:rsidR="006916A8" w:rsidRPr="00F27851">
        <w:rPr>
          <w:b w:val="0"/>
          <w:sz w:val="24"/>
          <w:szCs w:val="24"/>
        </w:rPr>
        <w:t>Цель контрольного мероприятия:</w:t>
      </w:r>
    </w:p>
    <w:p w:rsidR="003D343D" w:rsidRPr="00F27851" w:rsidRDefault="00F27851" w:rsidP="00B16461">
      <w:pPr>
        <w:pStyle w:val="a6"/>
        <w:jc w:val="both"/>
        <w:rPr>
          <w:sz w:val="24"/>
          <w:szCs w:val="24"/>
        </w:rPr>
      </w:pPr>
      <w:r w:rsidRPr="00F27851">
        <w:rPr>
          <w:sz w:val="24"/>
          <w:szCs w:val="24"/>
        </w:rPr>
        <w:t>Осуществление контроля за целевым, эффективным и правомерным расходованием бюджетных средств, выделенных на осуществление деятельности учреждения; за соблюдением законодательства при осуществлении хозяйственных и финансовых операций, обоснованностью таких операций; наличием и движением имущества, обязательств; использованием материальных и трудовых ресурсов в соответствии с утвержденными нормами, нормативами.</w:t>
      </w:r>
    </w:p>
    <w:p w:rsidR="00F27851" w:rsidRDefault="00724EAA" w:rsidP="00B16461">
      <w:pPr>
        <w:pStyle w:val="a6"/>
        <w:jc w:val="both"/>
        <w:rPr>
          <w:sz w:val="24"/>
          <w:szCs w:val="24"/>
        </w:rPr>
      </w:pPr>
      <w:r w:rsidRPr="00F27851">
        <w:rPr>
          <w:sz w:val="24"/>
          <w:szCs w:val="24"/>
        </w:rPr>
        <w:t xml:space="preserve">3. </w:t>
      </w:r>
      <w:r w:rsidR="006916A8" w:rsidRPr="00F27851">
        <w:rPr>
          <w:sz w:val="24"/>
          <w:szCs w:val="24"/>
        </w:rPr>
        <w:t>Предмет контрольного мероприятия:</w:t>
      </w:r>
      <w:r w:rsidR="00F47D37" w:rsidRPr="00F27851">
        <w:rPr>
          <w:sz w:val="24"/>
          <w:szCs w:val="24"/>
        </w:rPr>
        <w:t xml:space="preserve"> </w:t>
      </w:r>
    </w:p>
    <w:p w:rsidR="00A7438F" w:rsidRPr="00F27851" w:rsidRDefault="008C05C5" w:rsidP="00B16461">
      <w:pPr>
        <w:pStyle w:val="a6"/>
        <w:jc w:val="both"/>
        <w:rPr>
          <w:sz w:val="24"/>
          <w:szCs w:val="24"/>
        </w:rPr>
      </w:pPr>
      <w:r w:rsidRPr="00F27851">
        <w:rPr>
          <w:iCs/>
          <w:sz w:val="24"/>
          <w:szCs w:val="24"/>
        </w:rPr>
        <w:t>финансовые, бухгалтерские, отчетные</w:t>
      </w:r>
      <w:r w:rsidR="00B16461">
        <w:rPr>
          <w:iCs/>
          <w:sz w:val="24"/>
          <w:szCs w:val="24"/>
        </w:rPr>
        <w:t xml:space="preserve"> и иные</w:t>
      </w:r>
      <w:r w:rsidRPr="00F27851">
        <w:rPr>
          <w:iCs/>
          <w:sz w:val="24"/>
          <w:szCs w:val="24"/>
        </w:rPr>
        <w:t xml:space="preserve"> документы</w:t>
      </w:r>
      <w:r w:rsidR="00B16461">
        <w:rPr>
          <w:iCs/>
          <w:sz w:val="24"/>
          <w:szCs w:val="24"/>
        </w:rPr>
        <w:t xml:space="preserve">, </w:t>
      </w:r>
      <w:r w:rsidRPr="00F27851">
        <w:rPr>
          <w:iCs/>
          <w:sz w:val="24"/>
          <w:szCs w:val="24"/>
        </w:rPr>
        <w:t>относящиеся к финансов</w:t>
      </w:r>
      <w:r w:rsidR="00B16461">
        <w:rPr>
          <w:iCs/>
          <w:sz w:val="24"/>
          <w:szCs w:val="24"/>
        </w:rPr>
        <w:t>ой ,</w:t>
      </w:r>
      <w:r w:rsidRPr="00F27851">
        <w:rPr>
          <w:iCs/>
          <w:sz w:val="24"/>
          <w:szCs w:val="24"/>
        </w:rPr>
        <w:t xml:space="preserve">хозяйственной и иной деятельности </w:t>
      </w:r>
      <w:r w:rsidR="00B16461">
        <w:rPr>
          <w:iCs/>
          <w:sz w:val="24"/>
          <w:szCs w:val="24"/>
        </w:rPr>
        <w:t>проверяемой организации по получению и использованию бюджетных средств.</w:t>
      </w:r>
    </w:p>
    <w:p w:rsidR="00B16461" w:rsidRPr="00B16461" w:rsidRDefault="00724EAA" w:rsidP="00B16461">
      <w:pPr>
        <w:pStyle w:val="20"/>
        <w:shd w:val="clear" w:color="auto" w:fill="auto"/>
        <w:tabs>
          <w:tab w:val="left" w:pos="2325"/>
        </w:tabs>
        <w:spacing w:after="0" w:line="240" w:lineRule="auto"/>
        <w:jc w:val="both"/>
        <w:rPr>
          <w:b w:val="0"/>
          <w:sz w:val="24"/>
          <w:szCs w:val="24"/>
        </w:rPr>
      </w:pPr>
      <w:r w:rsidRPr="00B16461">
        <w:rPr>
          <w:b w:val="0"/>
          <w:sz w:val="24"/>
          <w:szCs w:val="24"/>
        </w:rPr>
        <w:t xml:space="preserve">4. </w:t>
      </w:r>
      <w:r w:rsidR="006916A8" w:rsidRPr="00B16461">
        <w:rPr>
          <w:b w:val="0"/>
          <w:sz w:val="24"/>
          <w:szCs w:val="24"/>
        </w:rPr>
        <w:t>Объект контрольного мероприятия:</w:t>
      </w:r>
      <w:r w:rsidR="00B16461">
        <w:rPr>
          <w:b w:val="0"/>
          <w:sz w:val="24"/>
          <w:szCs w:val="24"/>
        </w:rPr>
        <w:t xml:space="preserve"> </w:t>
      </w:r>
      <w:r w:rsidR="00B16461" w:rsidRPr="00B16461">
        <w:rPr>
          <w:b w:val="0"/>
          <w:sz w:val="24"/>
          <w:szCs w:val="24"/>
        </w:rPr>
        <w:t>Муниципальное общеобразовательное учреждени</w:t>
      </w:r>
      <w:r w:rsidR="00B16461">
        <w:rPr>
          <w:b w:val="0"/>
          <w:sz w:val="24"/>
          <w:szCs w:val="24"/>
        </w:rPr>
        <w:t>е</w:t>
      </w:r>
      <w:r w:rsidR="00B16461" w:rsidRPr="00B16461">
        <w:rPr>
          <w:b w:val="0"/>
          <w:sz w:val="24"/>
          <w:szCs w:val="24"/>
        </w:rPr>
        <w:t xml:space="preserve"> </w:t>
      </w:r>
      <w:r w:rsidR="00062344">
        <w:rPr>
          <w:b w:val="0"/>
          <w:sz w:val="24"/>
          <w:szCs w:val="24"/>
        </w:rPr>
        <w:t>Покрово-Ситская</w:t>
      </w:r>
      <w:r w:rsidR="001D5584">
        <w:rPr>
          <w:b w:val="0"/>
          <w:sz w:val="24"/>
          <w:szCs w:val="24"/>
        </w:rPr>
        <w:t xml:space="preserve"> </w:t>
      </w:r>
      <w:r w:rsidR="00062344">
        <w:rPr>
          <w:b w:val="0"/>
          <w:sz w:val="24"/>
          <w:szCs w:val="24"/>
        </w:rPr>
        <w:t>средняя</w:t>
      </w:r>
      <w:r w:rsidR="00B16461" w:rsidRPr="00B16461">
        <w:rPr>
          <w:b w:val="0"/>
          <w:sz w:val="24"/>
          <w:szCs w:val="24"/>
        </w:rPr>
        <w:t xml:space="preserve"> общеобразовательная школа.</w:t>
      </w:r>
    </w:p>
    <w:p w:rsidR="00430B80" w:rsidRPr="00B16461" w:rsidRDefault="00724EAA" w:rsidP="00B16461">
      <w:pPr>
        <w:jc w:val="both"/>
        <w:rPr>
          <w:rStyle w:val="a5"/>
          <w:rFonts w:eastAsia="Courier New"/>
          <w:b w:val="0"/>
          <w:sz w:val="24"/>
          <w:szCs w:val="24"/>
        </w:rPr>
      </w:pPr>
      <w:r w:rsidRPr="00B16461">
        <w:rPr>
          <w:rStyle w:val="a5"/>
          <w:rFonts w:eastAsia="Courier New"/>
          <w:b w:val="0"/>
          <w:sz w:val="24"/>
          <w:szCs w:val="24"/>
        </w:rPr>
        <w:t xml:space="preserve">5. </w:t>
      </w:r>
      <w:r w:rsidR="006916A8" w:rsidRPr="00B16461">
        <w:rPr>
          <w:rStyle w:val="a5"/>
          <w:rFonts w:eastAsia="Courier New"/>
          <w:b w:val="0"/>
          <w:sz w:val="24"/>
          <w:szCs w:val="24"/>
        </w:rPr>
        <w:t xml:space="preserve">Проверяемый период деятельности: </w:t>
      </w:r>
    </w:p>
    <w:p w:rsidR="00884B7B" w:rsidRPr="00B16461" w:rsidRDefault="00F40E40" w:rsidP="00B16461">
      <w:pPr>
        <w:pStyle w:val="22"/>
        <w:shd w:val="clear" w:color="auto" w:fill="auto"/>
        <w:tabs>
          <w:tab w:val="left" w:pos="2461"/>
        </w:tabs>
        <w:spacing w:before="0" w:after="0" w:line="240" w:lineRule="auto"/>
        <w:ind w:right="1720"/>
        <w:jc w:val="both"/>
        <w:rPr>
          <w:sz w:val="24"/>
          <w:szCs w:val="24"/>
        </w:rPr>
      </w:pPr>
      <w:r w:rsidRPr="00B16461">
        <w:rPr>
          <w:sz w:val="24"/>
          <w:szCs w:val="24"/>
        </w:rPr>
        <w:t>Январь-декабрь</w:t>
      </w:r>
      <w:r w:rsidR="00D01BCE" w:rsidRPr="00B16461">
        <w:rPr>
          <w:sz w:val="24"/>
          <w:szCs w:val="24"/>
        </w:rPr>
        <w:t xml:space="preserve"> 2020</w:t>
      </w:r>
      <w:r w:rsidR="008C05C5" w:rsidRPr="00B16461">
        <w:rPr>
          <w:sz w:val="24"/>
          <w:szCs w:val="24"/>
        </w:rPr>
        <w:t xml:space="preserve"> год</w:t>
      </w:r>
      <w:r w:rsidR="006916A8" w:rsidRPr="00B16461">
        <w:rPr>
          <w:sz w:val="24"/>
          <w:szCs w:val="24"/>
        </w:rPr>
        <w:t>.</w:t>
      </w:r>
    </w:p>
    <w:p w:rsidR="00430B80" w:rsidRPr="00B16461" w:rsidRDefault="00724EAA" w:rsidP="00B16461">
      <w:pPr>
        <w:pStyle w:val="22"/>
        <w:shd w:val="clear" w:color="auto" w:fill="auto"/>
        <w:tabs>
          <w:tab w:val="left" w:pos="2283"/>
        </w:tabs>
        <w:spacing w:before="0" w:after="0" w:line="240" w:lineRule="auto"/>
        <w:ind w:right="1720"/>
        <w:jc w:val="both"/>
        <w:rPr>
          <w:rStyle w:val="a5"/>
          <w:b w:val="0"/>
          <w:bCs w:val="0"/>
          <w:sz w:val="24"/>
          <w:szCs w:val="24"/>
        </w:rPr>
      </w:pPr>
      <w:r w:rsidRPr="00B16461">
        <w:rPr>
          <w:rStyle w:val="a5"/>
          <w:b w:val="0"/>
          <w:sz w:val="24"/>
          <w:szCs w:val="24"/>
        </w:rPr>
        <w:t xml:space="preserve">6. </w:t>
      </w:r>
      <w:r w:rsidR="006916A8" w:rsidRPr="00B16461">
        <w:rPr>
          <w:rStyle w:val="a5"/>
          <w:b w:val="0"/>
          <w:sz w:val="24"/>
          <w:szCs w:val="24"/>
        </w:rPr>
        <w:t xml:space="preserve">Срок проведения контрольного мероприятия: </w:t>
      </w:r>
    </w:p>
    <w:p w:rsidR="00884B7B" w:rsidRPr="00B16461" w:rsidRDefault="006916A8" w:rsidP="00B16461">
      <w:pPr>
        <w:pStyle w:val="22"/>
        <w:shd w:val="clear" w:color="auto" w:fill="auto"/>
        <w:tabs>
          <w:tab w:val="left" w:pos="2283"/>
        </w:tabs>
        <w:spacing w:before="0" w:after="0" w:line="240" w:lineRule="auto"/>
        <w:ind w:right="1720"/>
        <w:jc w:val="both"/>
        <w:rPr>
          <w:sz w:val="24"/>
          <w:szCs w:val="24"/>
        </w:rPr>
      </w:pPr>
      <w:r w:rsidRPr="00B16461">
        <w:rPr>
          <w:sz w:val="24"/>
          <w:szCs w:val="24"/>
        </w:rPr>
        <w:t xml:space="preserve">с </w:t>
      </w:r>
      <w:r w:rsidR="00062344">
        <w:rPr>
          <w:sz w:val="24"/>
          <w:szCs w:val="24"/>
        </w:rPr>
        <w:t>02</w:t>
      </w:r>
      <w:r w:rsidRPr="00B16461">
        <w:rPr>
          <w:sz w:val="24"/>
          <w:szCs w:val="24"/>
        </w:rPr>
        <w:t>.</w:t>
      </w:r>
      <w:r w:rsidR="00062344">
        <w:rPr>
          <w:sz w:val="24"/>
          <w:szCs w:val="24"/>
        </w:rPr>
        <w:t>08</w:t>
      </w:r>
      <w:r w:rsidR="00D01BCE" w:rsidRPr="00B16461">
        <w:rPr>
          <w:sz w:val="24"/>
          <w:szCs w:val="24"/>
        </w:rPr>
        <w:t>.2021</w:t>
      </w:r>
      <w:r w:rsidRPr="00B16461">
        <w:rPr>
          <w:sz w:val="24"/>
          <w:szCs w:val="24"/>
        </w:rPr>
        <w:t xml:space="preserve"> по </w:t>
      </w:r>
      <w:r w:rsidR="00062344">
        <w:rPr>
          <w:sz w:val="24"/>
          <w:szCs w:val="24"/>
        </w:rPr>
        <w:t>30</w:t>
      </w:r>
      <w:r w:rsidRPr="00B16461">
        <w:rPr>
          <w:sz w:val="24"/>
          <w:szCs w:val="24"/>
        </w:rPr>
        <w:t>.</w:t>
      </w:r>
      <w:r w:rsidR="00062344">
        <w:rPr>
          <w:sz w:val="24"/>
          <w:szCs w:val="24"/>
        </w:rPr>
        <w:t>08</w:t>
      </w:r>
      <w:r w:rsidR="00D01BCE" w:rsidRPr="00B16461">
        <w:rPr>
          <w:sz w:val="24"/>
          <w:szCs w:val="24"/>
        </w:rPr>
        <w:t>.2021</w:t>
      </w:r>
      <w:r w:rsidR="0036661E" w:rsidRPr="00B16461">
        <w:rPr>
          <w:sz w:val="24"/>
          <w:szCs w:val="24"/>
        </w:rPr>
        <w:t>,</w:t>
      </w:r>
      <w:r w:rsidRPr="00B16461">
        <w:rPr>
          <w:sz w:val="24"/>
          <w:szCs w:val="24"/>
        </w:rPr>
        <w:t xml:space="preserve"> выборочным </w:t>
      </w:r>
      <w:r w:rsidR="0036661E" w:rsidRPr="00B16461">
        <w:rPr>
          <w:sz w:val="24"/>
          <w:szCs w:val="24"/>
        </w:rPr>
        <w:t xml:space="preserve"> способом</w:t>
      </w:r>
      <w:r w:rsidRPr="00B16461">
        <w:rPr>
          <w:sz w:val="24"/>
          <w:szCs w:val="24"/>
        </w:rPr>
        <w:t>.</w:t>
      </w:r>
    </w:p>
    <w:p w:rsidR="00884B7B" w:rsidRPr="00B16461" w:rsidRDefault="00724EAA" w:rsidP="00B16461">
      <w:pPr>
        <w:pStyle w:val="20"/>
        <w:shd w:val="clear" w:color="auto" w:fill="auto"/>
        <w:tabs>
          <w:tab w:val="left" w:pos="2306"/>
        </w:tabs>
        <w:spacing w:after="0" w:line="240" w:lineRule="auto"/>
        <w:jc w:val="both"/>
        <w:rPr>
          <w:b w:val="0"/>
          <w:sz w:val="24"/>
          <w:szCs w:val="24"/>
        </w:rPr>
      </w:pPr>
      <w:r w:rsidRPr="00B16461">
        <w:rPr>
          <w:b w:val="0"/>
          <w:sz w:val="24"/>
          <w:szCs w:val="24"/>
        </w:rPr>
        <w:t xml:space="preserve">7. </w:t>
      </w:r>
      <w:r w:rsidR="006916A8" w:rsidRPr="00B16461">
        <w:rPr>
          <w:b w:val="0"/>
          <w:sz w:val="24"/>
          <w:szCs w:val="24"/>
        </w:rPr>
        <w:t>Должностные лица, проводившие проверку:</w:t>
      </w:r>
    </w:p>
    <w:p w:rsidR="00C76B8F" w:rsidRPr="00F47D37" w:rsidRDefault="00FC6C17" w:rsidP="00B16461">
      <w:pPr>
        <w:jc w:val="both"/>
        <w:rPr>
          <w:rFonts w:ascii="Times New Roman" w:hAnsi="Times New Roman" w:cs="Times New Roman"/>
        </w:rPr>
      </w:pPr>
      <w:r w:rsidRPr="00F47D37">
        <w:rPr>
          <w:rFonts w:ascii="Times New Roman" w:hAnsi="Times New Roman" w:cs="Times New Roman"/>
        </w:rPr>
        <w:t>председатель Контрольно-</w:t>
      </w:r>
      <w:r w:rsidR="00F40E40" w:rsidRPr="00F47D37">
        <w:rPr>
          <w:rFonts w:ascii="Times New Roman" w:hAnsi="Times New Roman" w:cs="Times New Roman"/>
        </w:rPr>
        <w:t>ревизионной группы Брейтовского муниципального района Матвеева Е.Ю.</w:t>
      </w:r>
    </w:p>
    <w:p w:rsidR="00FC6C17" w:rsidRPr="00B16461" w:rsidRDefault="00724EAA" w:rsidP="00FC6C17">
      <w:pPr>
        <w:pStyle w:val="10"/>
        <w:keepNext/>
        <w:keepLines/>
        <w:shd w:val="clear" w:color="auto" w:fill="auto"/>
        <w:tabs>
          <w:tab w:val="left" w:pos="2380"/>
        </w:tabs>
        <w:spacing w:after="0" w:line="240" w:lineRule="auto"/>
        <w:rPr>
          <w:b w:val="0"/>
          <w:sz w:val="24"/>
          <w:szCs w:val="24"/>
        </w:rPr>
      </w:pPr>
      <w:bookmarkStart w:id="0" w:name="bookmark0"/>
      <w:r w:rsidRPr="00B16461">
        <w:rPr>
          <w:b w:val="0"/>
          <w:sz w:val="24"/>
          <w:szCs w:val="24"/>
        </w:rPr>
        <w:t xml:space="preserve">8. </w:t>
      </w:r>
      <w:r w:rsidR="006916A8" w:rsidRPr="00B16461">
        <w:rPr>
          <w:b w:val="0"/>
          <w:sz w:val="24"/>
          <w:szCs w:val="24"/>
        </w:rPr>
        <w:t>Перечень оформленных актов:</w:t>
      </w:r>
      <w:bookmarkEnd w:id="0"/>
    </w:p>
    <w:p w:rsidR="00D16C76" w:rsidRPr="00F47D37" w:rsidRDefault="00D16C76" w:rsidP="00045089">
      <w:pPr>
        <w:jc w:val="both"/>
        <w:rPr>
          <w:rFonts w:ascii="Times New Roman" w:hAnsi="Times New Roman" w:cs="Times New Roman"/>
          <w:b/>
        </w:rPr>
      </w:pPr>
      <w:r w:rsidRPr="00B16461">
        <w:rPr>
          <w:rFonts w:ascii="Times New Roman" w:hAnsi="Times New Roman" w:cs="Times New Roman"/>
        </w:rPr>
        <w:t>Акт проверки</w:t>
      </w:r>
      <w:r w:rsidR="00F40E40" w:rsidRPr="00B16461">
        <w:rPr>
          <w:rFonts w:ascii="Times New Roman" w:hAnsi="Times New Roman" w:cs="Times New Roman"/>
        </w:rPr>
        <w:t xml:space="preserve"> </w:t>
      </w:r>
      <w:r w:rsidR="00D01BCE" w:rsidRPr="00B16461">
        <w:rPr>
          <w:rFonts w:ascii="Times New Roman" w:hAnsi="Times New Roman" w:cs="Times New Roman"/>
        </w:rPr>
        <w:t>финансово-хозяйственной</w:t>
      </w:r>
      <w:r w:rsidR="00D01BCE">
        <w:rPr>
          <w:rFonts w:ascii="Times New Roman" w:hAnsi="Times New Roman" w:cs="Times New Roman"/>
        </w:rPr>
        <w:t xml:space="preserve"> деятельности </w:t>
      </w:r>
      <w:r w:rsidR="00B16461" w:rsidRPr="00B16461">
        <w:rPr>
          <w:rFonts w:ascii="Times New Roman" w:hAnsi="Times New Roman" w:cs="Times New Roman"/>
        </w:rPr>
        <w:t>Муниципально</w:t>
      </w:r>
      <w:r w:rsidR="00B16461">
        <w:rPr>
          <w:rFonts w:ascii="Times New Roman" w:hAnsi="Times New Roman" w:cs="Times New Roman"/>
        </w:rPr>
        <w:t>го</w:t>
      </w:r>
      <w:r w:rsidR="00B16461" w:rsidRPr="00B16461">
        <w:rPr>
          <w:rFonts w:ascii="Times New Roman" w:hAnsi="Times New Roman" w:cs="Times New Roman"/>
        </w:rPr>
        <w:t xml:space="preserve"> общеобразовательно</w:t>
      </w:r>
      <w:r w:rsidR="00B16461">
        <w:rPr>
          <w:rFonts w:ascii="Times New Roman" w:hAnsi="Times New Roman" w:cs="Times New Roman"/>
        </w:rPr>
        <w:t>го</w:t>
      </w:r>
      <w:r w:rsidR="00B16461" w:rsidRPr="00B16461">
        <w:rPr>
          <w:rFonts w:ascii="Times New Roman" w:hAnsi="Times New Roman" w:cs="Times New Roman"/>
        </w:rPr>
        <w:t xml:space="preserve"> учреждени</w:t>
      </w:r>
      <w:r w:rsidR="00B16461" w:rsidRPr="00B16461">
        <w:t>я</w:t>
      </w:r>
      <w:r w:rsidR="00062344">
        <w:rPr>
          <w:rFonts w:ascii="Times New Roman" w:hAnsi="Times New Roman" w:cs="Times New Roman"/>
        </w:rPr>
        <w:t>Покрово-Ситская</w:t>
      </w:r>
      <w:r w:rsidR="001D5584">
        <w:rPr>
          <w:rFonts w:ascii="Times New Roman" w:hAnsi="Times New Roman" w:cs="Times New Roman"/>
        </w:rPr>
        <w:t xml:space="preserve"> </w:t>
      </w:r>
      <w:r w:rsidR="00062344">
        <w:rPr>
          <w:rFonts w:ascii="Times New Roman" w:hAnsi="Times New Roman" w:cs="Times New Roman"/>
        </w:rPr>
        <w:t>средняя</w:t>
      </w:r>
      <w:r w:rsidR="00B16461" w:rsidRPr="00B16461">
        <w:rPr>
          <w:rFonts w:ascii="Times New Roman" w:hAnsi="Times New Roman" w:cs="Times New Roman"/>
        </w:rPr>
        <w:t xml:space="preserve"> общеобразовательная школа</w:t>
      </w:r>
      <w:r w:rsidR="00062344">
        <w:rPr>
          <w:rFonts w:ascii="Times New Roman" w:hAnsi="Times New Roman" w:cs="Times New Roman"/>
        </w:rPr>
        <w:t xml:space="preserve"> от 30 августа</w:t>
      </w:r>
      <w:r w:rsidR="00B16461">
        <w:rPr>
          <w:rFonts w:ascii="Times New Roman" w:hAnsi="Times New Roman" w:cs="Times New Roman"/>
        </w:rPr>
        <w:t xml:space="preserve"> 2021 года.</w:t>
      </w:r>
    </w:p>
    <w:p w:rsidR="00884B7B" w:rsidRPr="00B16461" w:rsidRDefault="00724EAA" w:rsidP="001950CE">
      <w:pPr>
        <w:pStyle w:val="10"/>
        <w:keepNext/>
        <w:keepLines/>
        <w:shd w:val="clear" w:color="auto" w:fill="auto"/>
        <w:tabs>
          <w:tab w:val="left" w:pos="2375"/>
        </w:tabs>
        <w:spacing w:after="0" w:line="230" w:lineRule="exact"/>
        <w:rPr>
          <w:b w:val="0"/>
          <w:sz w:val="24"/>
          <w:szCs w:val="24"/>
        </w:rPr>
      </w:pPr>
      <w:bookmarkStart w:id="1" w:name="bookmark1"/>
      <w:r w:rsidRPr="00B16461">
        <w:rPr>
          <w:b w:val="0"/>
          <w:sz w:val="24"/>
          <w:szCs w:val="24"/>
        </w:rPr>
        <w:t xml:space="preserve">9. </w:t>
      </w:r>
      <w:r w:rsidR="006916A8" w:rsidRPr="00B16461">
        <w:rPr>
          <w:b w:val="0"/>
          <w:sz w:val="24"/>
          <w:szCs w:val="24"/>
        </w:rPr>
        <w:t>Краткая характеристика объекта проверки:</w:t>
      </w:r>
      <w:bookmarkEnd w:id="1"/>
    </w:p>
    <w:p w:rsidR="00062344" w:rsidRPr="00062344" w:rsidRDefault="00062344" w:rsidP="00062344">
      <w:pPr>
        <w:jc w:val="both"/>
        <w:rPr>
          <w:rFonts w:ascii="Times New Roman" w:hAnsi="Times New Roman" w:cs="Times New Roman"/>
          <w:color w:val="FF0000"/>
        </w:rPr>
      </w:pPr>
      <w:r>
        <w:rPr>
          <w:rStyle w:val="12"/>
          <w:rFonts w:eastAsia="Courier New"/>
          <w:sz w:val="24"/>
          <w:szCs w:val="24"/>
        </w:rPr>
        <w:t xml:space="preserve"> </w:t>
      </w:r>
      <w:r w:rsidRPr="00062344">
        <w:rPr>
          <w:rStyle w:val="12"/>
          <w:rFonts w:eastAsia="Courier New"/>
          <w:sz w:val="24"/>
          <w:szCs w:val="24"/>
        </w:rPr>
        <w:t xml:space="preserve">Муниципальное общеобразовательное учреждение Покрово-Ситская средняя </w:t>
      </w:r>
      <w:r w:rsidRPr="00062344">
        <w:rPr>
          <w:rFonts w:ascii="Times New Roman" w:hAnsi="Times New Roman" w:cs="Times New Roman"/>
          <w:shd w:val="clear" w:color="auto" w:fill="FFFFFF"/>
        </w:rPr>
        <w:t>общеобразовательная школа</w:t>
      </w:r>
      <w:r w:rsidRPr="00062344">
        <w:rPr>
          <w:rStyle w:val="12"/>
          <w:rFonts w:eastAsia="Courier New"/>
          <w:sz w:val="24"/>
          <w:szCs w:val="24"/>
        </w:rPr>
        <w:t xml:space="preserve"> (далее по тексту – МОУ Покрово- Ситская </w:t>
      </w:r>
      <w:r w:rsidRPr="00062344">
        <w:rPr>
          <w:rFonts w:ascii="Times New Roman" w:hAnsi="Times New Roman" w:cs="Times New Roman"/>
          <w:shd w:val="clear" w:color="auto" w:fill="FFFFFF"/>
        </w:rPr>
        <w:t>С</w:t>
      </w:r>
      <w:r w:rsidRPr="00062344">
        <w:rPr>
          <w:rStyle w:val="12"/>
          <w:rFonts w:eastAsia="Courier New"/>
          <w:sz w:val="24"/>
          <w:szCs w:val="24"/>
        </w:rPr>
        <w:t xml:space="preserve">ОШ или Учреждение), </w:t>
      </w:r>
      <w:r w:rsidRPr="00062344">
        <w:rPr>
          <w:rFonts w:ascii="Times New Roman" w:hAnsi="Times New Roman" w:cs="Times New Roman"/>
        </w:rPr>
        <w:t>создано в соответствии: с Гражданским кодексом Российской Федерации (далее по тексту – ГК РФ), Бюджетным кодексом Российской Федерации (далее по тексту – БК РФ), Федеральным законом от 12 января 1996 года № 7-ФЗ «О некоммерческих организациях» (далее по тексту – Закон № 7-ФЗ), Законом Российской Федерации от 29 декабря 2012 года № 273-ФЗ «Об образовании в Российской Федерации» и  с  Постановлением Главы  Брейтовского муниципального района от 09.09.2005 года №414.</w:t>
      </w:r>
      <w:r w:rsidRPr="00062344">
        <w:rPr>
          <w:rFonts w:ascii="Times New Roman" w:hAnsi="Times New Roman" w:cs="Times New Roman"/>
          <w:color w:val="FF0000"/>
        </w:rPr>
        <w:t xml:space="preserve"> </w:t>
      </w:r>
    </w:p>
    <w:p w:rsidR="00062344" w:rsidRPr="00062344" w:rsidRDefault="00062344" w:rsidP="00062344">
      <w:pPr>
        <w:jc w:val="both"/>
        <w:rPr>
          <w:rFonts w:ascii="Times New Roman" w:hAnsi="Times New Roman" w:cs="Times New Roman"/>
        </w:rPr>
      </w:pPr>
      <w:r w:rsidRPr="00062344">
        <w:rPr>
          <w:rFonts w:ascii="Times New Roman" w:hAnsi="Times New Roman" w:cs="Times New Roman"/>
        </w:rPr>
        <w:t xml:space="preserve">        МОУ </w:t>
      </w:r>
      <w:r w:rsidRPr="00062344">
        <w:rPr>
          <w:rStyle w:val="12"/>
          <w:rFonts w:eastAsia="Courier New"/>
          <w:sz w:val="24"/>
          <w:szCs w:val="24"/>
        </w:rPr>
        <w:t xml:space="preserve">Покрово- Ситская </w:t>
      </w:r>
      <w:r w:rsidRPr="00062344">
        <w:rPr>
          <w:rFonts w:ascii="Times New Roman" w:hAnsi="Times New Roman" w:cs="Times New Roman"/>
          <w:shd w:val="clear" w:color="auto" w:fill="FFFFFF"/>
        </w:rPr>
        <w:t>С</w:t>
      </w:r>
      <w:r w:rsidRPr="00062344">
        <w:rPr>
          <w:rStyle w:val="12"/>
          <w:rFonts w:eastAsia="Courier New"/>
          <w:sz w:val="24"/>
          <w:szCs w:val="24"/>
        </w:rPr>
        <w:t xml:space="preserve">ОШ </w:t>
      </w:r>
      <w:r w:rsidRPr="00062344">
        <w:rPr>
          <w:rFonts w:ascii="Times New Roman" w:hAnsi="Times New Roman" w:cs="Times New Roman"/>
        </w:rPr>
        <w:t xml:space="preserve">является: по типу учреждения - бюджетным учреждением; по типу образовательной организации - общеобразовательной организацией.         </w:t>
      </w:r>
    </w:p>
    <w:p w:rsidR="00062344" w:rsidRPr="00062344" w:rsidRDefault="00062344" w:rsidP="00062344">
      <w:pPr>
        <w:pStyle w:val="a6"/>
        <w:ind w:firstLine="567"/>
        <w:jc w:val="both"/>
        <w:rPr>
          <w:sz w:val="24"/>
          <w:szCs w:val="24"/>
        </w:rPr>
      </w:pPr>
      <w:r w:rsidRPr="00062344">
        <w:rPr>
          <w:sz w:val="24"/>
          <w:szCs w:val="24"/>
        </w:rPr>
        <w:t xml:space="preserve">Учредителем и собственником имущества данного Учреждения является Брейтовский муниципальный район. Функции и полномочия учредителя Учреждения от имени Брейтовского </w:t>
      </w:r>
      <w:r w:rsidRPr="00062344">
        <w:rPr>
          <w:sz w:val="24"/>
          <w:szCs w:val="24"/>
        </w:rPr>
        <w:lastRenderedPageBreak/>
        <w:t xml:space="preserve">муниципального района осуществляет орган местного самоуправления администрации Брейтовского муниципального района  в лице Управления образования администрации Брейтовского муниципального района (далее по тексту - Учредитель). </w:t>
      </w:r>
    </w:p>
    <w:p w:rsidR="00062344" w:rsidRPr="00062344" w:rsidRDefault="00062344" w:rsidP="00062344">
      <w:pPr>
        <w:pStyle w:val="a6"/>
        <w:jc w:val="both"/>
        <w:rPr>
          <w:sz w:val="24"/>
          <w:szCs w:val="24"/>
        </w:rPr>
      </w:pPr>
      <w:r w:rsidRPr="00062344">
        <w:rPr>
          <w:sz w:val="24"/>
          <w:szCs w:val="24"/>
        </w:rPr>
        <w:t xml:space="preserve">Функции и полномочия собственника имущества Учреждения, находящегося в оперативном управлении, от имени Брейтовского муниципального района осуществляет Администрация Брейтовского муниципального района. </w:t>
      </w:r>
    </w:p>
    <w:p w:rsidR="00B16461" w:rsidRPr="00B16461" w:rsidRDefault="00B16461" w:rsidP="00062344">
      <w:pPr>
        <w:jc w:val="both"/>
      </w:pPr>
      <w:r w:rsidRPr="00062344">
        <w:rPr>
          <w:rFonts w:ascii="Times New Roman" w:hAnsi="Times New Roman" w:cs="Times New Roman"/>
        </w:rPr>
        <w:t>Учреждение является юридическим лицом, имеет в оперативном управлении обособленное имущество, имеет самостоятельный баланс, лицевые счета.</w:t>
      </w:r>
      <w:r w:rsidRPr="00B16461">
        <w:t xml:space="preserve"> </w:t>
      </w:r>
    </w:p>
    <w:p w:rsidR="00B16461" w:rsidRPr="00B16461" w:rsidRDefault="00B16461" w:rsidP="00B16461">
      <w:pPr>
        <w:pStyle w:val="a6"/>
        <w:ind w:firstLine="567"/>
        <w:jc w:val="both"/>
        <w:rPr>
          <w:sz w:val="24"/>
          <w:szCs w:val="24"/>
        </w:rPr>
      </w:pPr>
      <w:r w:rsidRPr="00B16461">
        <w:rPr>
          <w:sz w:val="24"/>
          <w:szCs w:val="24"/>
        </w:rPr>
        <w:t>Целями деятельности Учреждения является осуществление образовательной деятельности по образовательным программам различных видов, уровней и направлений.</w:t>
      </w:r>
    </w:p>
    <w:p w:rsidR="001D5584" w:rsidRPr="001D5584" w:rsidRDefault="001D5584" w:rsidP="001D5584">
      <w:pPr>
        <w:pStyle w:val="a6"/>
        <w:ind w:firstLine="567"/>
        <w:jc w:val="both"/>
        <w:rPr>
          <w:sz w:val="24"/>
          <w:szCs w:val="24"/>
        </w:rPr>
      </w:pPr>
      <w:r w:rsidRPr="001D5584">
        <w:rPr>
          <w:sz w:val="24"/>
          <w:szCs w:val="24"/>
        </w:rPr>
        <w:t>В соответствии с пунктом 3.4. раздела 3 Устава, Учреждение осуществляет следующие основные виды деятельности:</w:t>
      </w:r>
    </w:p>
    <w:p w:rsidR="00062344" w:rsidRPr="00062344" w:rsidRDefault="00062344" w:rsidP="00062344">
      <w:pPr>
        <w:pStyle w:val="a6"/>
        <w:ind w:firstLine="567"/>
        <w:jc w:val="both"/>
        <w:rPr>
          <w:sz w:val="24"/>
          <w:szCs w:val="24"/>
        </w:rPr>
      </w:pPr>
      <w:r w:rsidRPr="00062344">
        <w:rPr>
          <w:sz w:val="24"/>
          <w:szCs w:val="24"/>
        </w:rPr>
        <w:t>-реализация основной общеобразовательной программы дошкольного образования, присмотр и уход за детьми;</w:t>
      </w:r>
    </w:p>
    <w:p w:rsidR="00062344" w:rsidRPr="00062344" w:rsidRDefault="00062344" w:rsidP="00062344">
      <w:pPr>
        <w:pStyle w:val="a6"/>
        <w:jc w:val="both"/>
        <w:rPr>
          <w:sz w:val="24"/>
          <w:szCs w:val="24"/>
        </w:rPr>
      </w:pPr>
      <w:r w:rsidRPr="00062344">
        <w:rPr>
          <w:sz w:val="24"/>
          <w:szCs w:val="24"/>
        </w:rPr>
        <w:t>- реализация основной общеобразовательной программы начального общего образования;</w:t>
      </w:r>
    </w:p>
    <w:p w:rsidR="00062344" w:rsidRPr="00062344" w:rsidRDefault="00062344" w:rsidP="00062344">
      <w:pPr>
        <w:pStyle w:val="a6"/>
        <w:jc w:val="both"/>
        <w:rPr>
          <w:sz w:val="24"/>
          <w:szCs w:val="24"/>
        </w:rPr>
      </w:pPr>
      <w:r w:rsidRPr="00062344">
        <w:rPr>
          <w:sz w:val="24"/>
          <w:szCs w:val="24"/>
        </w:rPr>
        <w:t>- реализация основной общеобразовательной программы основного общего образования;</w:t>
      </w:r>
    </w:p>
    <w:p w:rsidR="00062344" w:rsidRPr="00062344" w:rsidRDefault="00062344" w:rsidP="00062344">
      <w:pPr>
        <w:pStyle w:val="a6"/>
        <w:jc w:val="both"/>
        <w:rPr>
          <w:sz w:val="24"/>
          <w:szCs w:val="24"/>
        </w:rPr>
      </w:pPr>
      <w:r w:rsidRPr="00062344">
        <w:rPr>
          <w:sz w:val="24"/>
          <w:szCs w:val="24"/>
        </w:rPr>
        <w:t>- реализация основных общеобразовательных программ начального общего, основного общего  образования в форме индивидуального обучения на дому;</w:t>
      </w:r>
    </w:p>
    <w:p w:rsidR="00062344" w:rsidRPr="00062344" w:rsidRDefault="00062344" w:rsidP="00062344">
      <w:pPr>
        <w:pStyle w:val="a6"/>
        <w:jc w:val="both"/>
        <w:rPr>
          <w:sz w:val="24"/>
          <w:szCs w:val="24"/>
        </w:rPr>
      </w:pPr>
      <w:r w:rsidRPr="00062344">
        <w:rPr>
          <w:sz w:val="24"/>
          <w:szCs w:val="24"/>
        </w:rPr>
        <w:t>- реализация адаптированных основных общеобразовательных программ начального общего, основного общего  в общеобразовательных классах с осуществлением коррекции учащихся с ограниченными возможностями здоровья.</w:t>
      </w:r>
    </w:p>
    <w:p w:rsidR="001D5584" w:rsidRPr="001D5584" w:rsidRDefault="001D5584" w:rsidP="001D5584">
      <w:pPr>
        <w:pStyle w:val="a6"/>
        <w:ind w:firstLine="567"/>
        <w:jc w:val="both"/>
        <w:rPr>
          <w:sz w:val="24"/>
          <w:szCs w:val="24"/>
        </w:rPr>
      </w:pPr>
      <w:r w:rsidRPr="001D5584">
        <w:rPr>
          <w:sz w:val="24"/>
          <w:szCs w:val="24"/>
        </w:rPr>
        <w:t>В соответствии с пунктом 3.5. раздела 3 Устава Учреждение осуществляет, также, иные виды деятельности.</w:t>
      </w:r>
    </w:p>
    <w:p w:rsidR="00884B7B" w:rsidRPr="00B16461" w:rsidRDefault="00544693" w:rsidP="00544693">
      <w:pPr>
        <w:pStyle w:val="formattext"/>
        <w:spacing w:before="0" w:beforeAutospacing="0" w:after="0" w:afterAutospacing="0"/>
        <w:rPr>
          <w:rStyle w:val="24"/>
          <w:b w:val="0"/>
          <w:sz w:val="24"/>
          <w:szCs w:val="24"/>
        </w:rPr>
      </w:pPr>
      <w:r w:rsidRPr="00B16461">
        <w:rPr>
          <w:rStyle w:val="24"/>
          <w:b w:val="0"/>
          <w:sz w:val="24"/>
          <w:szCs w:val="24"/>
        </w:rPr>
        <w:t xml:space="preserve">10. </w:t>
      </w:r>
      <w:r w:rsidR="006916A8" w:rsidRPr="00B16461">
        <w:rPr>
          <w:rStyle w:val="24"/>
          <w:b w:val="0"/>
          <w:sz w:val="24"/>
          <w:szCs w:val="24"/>
        </w:rPr>
        <w:t>По результатам контрольного мероприятия установлено следующее:</w:t>
      </w:r>
    </w:p>
    <w:p w:rsidR="00982902" w:rsidRPr="00982902" w:rsidRDefault="00982902" w:rsidP="00982902">
      <w:pPr>
        <w:jc w:val="both"/>
        <w:rPr>
          <w:rFonts w:ascii="Times New Roman" w:hAnsi="Times New Roman" w:cs="Times New Roman"/>
        </w:rPr>
      </w:pPr>
      <w:bookmarkStart w:id="2" w:name="bookmark2"/>
      <w:r w:rsidRPr="00982902">
        <w:rPr>
          <w:rFonts w:ascii="Times New Roman" w:hAnsi="Times New Roman" w:cs="Times New Roman"/>
        </w:rPr>
        <w:t xml:space="preserve">        В результате проверки финансово-хозяйственной деятельности </w:t>
      </w:r>
      <w:r w:rsidRPr="00982902">
        <w:rPr>
          <w:rFonts w:ascii="Times New Roman" w:hAnsi="Times New Roman" w:cs="Times New Roman"/>
          <w:bCs/>
          <w:lang w:eastAsia="ar-SA"/>
        </w:rPr>
        <w:t>МОУ Покрово-Ситская С</w:t>
      </w:r>
      <w:r w:rsidRPr="00982902">
        <w:rPr>
          <w:rStyle w:val="12"/>
          <w:rFonts w:eastAsia="Courier New"/>
          <w:sz w:val="24"/>
          <w:szCs w:val="24"/>
        </w:rPr>
        <w:t xml:space="preserve">ОШ </w:t>
      </w:r>
      <w:r w:rsidRPr="00982902">
        <w:rPr>
          <w:rFonts w:ascii="Times New Roman" w:hAnsi="Times New Roman" w:cs="Times New Roman"/>
        </w:rPr>
        <w:t>установлено:</w:t>
      </w:r>
    </w:p>
    <w:p w:rsidR="00982902" w:rsidRPr="00982902" w:rsidRDefault="00982902" w:rsidP="00982902">
      <w:pPr>
        <w:jc w:val="both"/>
        <w:rPr>
          <w:rFonts w:ascii="Times New Roman" w:hAnsi="Times New Roman" w:cs="Times New Roman"/>
        </w:rPr>
      </w:pPr>
      <w:r w:rsidRPr="00982902">
        <w:rPr>
          <w:rFonts w:ascii="Times New Roman" w:hAnsi="Times New Roman" w:cs="Times New Roman"/>
          <w:lang w:val="en-US"/>
        </w:rPr>
        <w:t>I</w:t>
      </w:r>
      <w:r w:rsidRPr="00982902">
        <w:rPr>
          <w:rFonts w:ascii="Times New Roman" w:hAnsi="Times New Roman" w:cs="Times New Roman"/>
        </w:rPr>
        <w:t>. Нарушения бюджетного законодательства:</w:t>
      </w:r>
    </w:p>
    <w:p w:rsidR="00982902" w:rsidRPr="00982902" w:rsidRDefault="00982902" w:rsidP="00982902">
      <w:pPr>
        <w:jc w:val="both"/>
        <w:rPr>
          <w:rFonts w:ascii="Times New Roman" w:hAnsi="Times New Roman" w:cs="Times New Roman"/>
        </w:rPr>
      </w:pPr>
      <w:r w:rsidRPr="00982902">
        <w:rPr>
          <w:rFonts w:ascii="Times New Roman" w:hAnsi="Times New Roman" w:cs="Times New Roman"/>
        </w:rPr>
        <w:t>1. В нарушение пункта 5 статьи 78.1. БК РФ, в Договоры (Контракты), подлежащие оплате за счет субсидии на иные цели, не было включено условие  о возможности изменения по соглашению сторон размера и (или) сроков оплаты и (или) объема товаров, работ, услуг в случае уменьшения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982902" w:rsidRPr="00982902" w:rsidRDefault="00982902" w:rsidP="00982902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982902" w:rsidRPr="00982902" w:rsidRDefault="00982902" w:rsidP="00982902">
      <w:pPr>
        <w:pStyle w:val="a8"/>
        <w:ind w:left="0"/>
        <w:jc w:val="both"/>
        <w:rPr>
          <w:rFonts w:ascii="Times New Roman" w:hAnsi="Times New Roman" w:cs="Times New Roman"/>
          <w:color w:val="auto"/>
        </w:rPr>
      </w:pPr>
      <w:r w:rsidRPr="00982902">
        <w:rPr>
          <w:rFonts w:ascii="Times New Roman" w:hAnsi="Times New Roman" w:cs="Times New Roman"/>
          <w:lang w:val="en-US"/>
        </w:rPr>
        <w:t>II</w:t>
      </w:r>
      <w:r w:rsidRPr="00982902">
        <w:rPr>
          <w:rFonts w:ascii="Times New Roman" w:hAnsi="Times New Roman" w:cs="Times New Roman"/>
        </w:rPr>
        <w:t>. Нарушения при осуществлении муниципальных закупок:</w:t>
      </w:r>
    </w:p>
    <w:p w:rsidR="00982902" w:rsidRPr="00982902" w:rsidRDefault="00982902" w:rsidP="00982902">
      <w:pPr>
        <w:pStyle w:val="ab"/>
        <w:spacing w:before="0" w:beforeAutospacing="0" w:after="0" w:afterAutospacing="0"/>
        <w:jc w:val="both"/>
      </w:pPr>
      <w:r w:rsidRPr="00982902">
        <w:t xml:space="preserve">1. В нарушение  статьи 16 Закона № 44-ФЗ, при изменении плана ФХД ,  новый План-график на 2020 год в соответствии с измененным планом ФХД не формировался и в ЕИС не размещался.  </w:t>
      </w:r>
    </w:p>
    <w:p w:rsidR="00982902" w:rsidRPr="00982902" w:rsidRDefault="00982902" w:rsidP="00982902">
      <w:pPr>
        <w:pStyle w:val="ab"/>
        <w:spacing w:before="0" w:beforeAutospacing="0" w:after="0" w:afterAutospacing="0"/>
        <w:jc w:val="both"/>
      </w:pPr>
      <w:r w:rsidRPr="00982902">
        <w:t>2. В нарушение части 2 статьи 34 Закона № 44-ФЗ отдельные заключенные контракты (договора и др.) не содержат информацию о том, что цена является твердой и определяется на весь срок исполнения.  Общая сумма вышеуказанных договоров составила 416 150,00 руб.</w:t>
      </w:r>
    </w:p>
    <w:p w:rsidR="00982902" w:rsidRPr="00982902" w:rsidRDefault="00982902" w:rsidP="00982902">
      <w:pPr>
        <w:pStyle w:val="ab"/>
        <w:spacing w:before="0" w:beforeAutospacing="0" w:after="0" w:afterAutospacing="0"/>
        <w:jc w:val="both"/>
      </w:pPr>
      <w:r w:rsidRPr="00982902">
        <w:t>3.В нарушение части 1 статьи 23 Закона № 44-ФЗ в отдельных заключенных контрактах (договора и др.) не указан идентификационный код закупки (ИКЗ):   Общая сумма вышеуказанных договоров составила 445 260,00 руб.</w:t>
      </w:r>
    </w:p>
    <w:p w:rsidR="00982902" w:rsidRPr="00982902" w:rsidRDefault="00982902" w:rsidP="00982902">
      <w:pPr>
        <w:pStyle w:val="ab"/>
        <w:spacing w:before="0" w:beforeAutospacing="0" w:after="0" w:afterAutospacing="0"/>
        <w:jc w:val="both"/>
      </w:pPr>
      <w:r w:rsidRPr="00982902">
        <w:t xml:space="preserve"> 4. В соответствии части 4 статьи 30 Закона № 44-ФЗ</w:t>
      </w:r>
      <w:r w:rsidRPr="00982902">
        <w:rPr>
          <w:b/>
        </w:rPr>
        <w:t xml:space="preserve">, </w:t>
      </w:r>
      <w:r w:rsidRPr="00982902">
        <w:t>проверяемым Учреждением, в ЕИС размещен «Отчет об объеме закупок у субъектов малого предпринимательства, социально ориентированных некоммерческих организаций» за 2020 год. Величина показателя совокупного годового объема закупок в отчете ( 2 430 986,13 руб.) не соответствует сумме закупок в отчете об исполнении учреждением плана ФХД, ф. 0503737 ( 2 106 511,84 руб.), разница составляет 324 474 руб.</w:t>
      </w:r>
    </w:p>
    <w:p w:rsidR="00982902" w:rsidRPr="00982902" w:rsidRDefault="00982902" w:rsidP="00982902">
      <w:pPr>
        <w:pStyle w:val="ab"/>
        <w:spacing w:before="0" w:beforeAutospacing="0" w:after="0" w:afterAutospacing="0"/>
        <w:jc w:val="both"/>
      </w:pPr>
    </w:p>
    <w:p w:rsidR="00982902" w:rsidRPr="00982902" w:rsidRDefault="00982902" w:rsidP="00982902">
      <w:pPr>
        <w:pStyle w:val="ab"/>
        <w:spacing w:before="0" w:beforeAutospacing="0" w:after="0" w:afterAutospacing="0"/>
        <w:jc w:val="both"/>
      </w:pPr>
      <w:r w:rsidRPr="00982902">
        <w:rPr>
          <w:color w:val="FF0000"/>
        </w:rPr>
        <w:t xml:space="preserve"> </w:t>
      </w:r>
      <w:r w:rsidRPr="00982902">
        <w:rPr>
          <w:lang w:val="en-US"/>
        </w:rPr>
        <w:t>III</w:t>
      </w:r>
      <w:r w:rsidRPr="00982902">
        <w:t>. Нарушения в сфере управления и распоряжения муниципальным имуществом:</w:t>
      </w:r>
    </w:p>
    <w:p w:rsidR="00982902" w:rsidRPr="00982902" w:rsidRDefault="00982902" w:rsidP="00982902">
      <w:pPr>
        <w:pStyle w:val="ConsPlusTitle"/>
        <w:jc w:val="both"/>
        <w:rPr>
          <w:b w:val="0"/>
        </w:rPr>
      </w:pPr>
      <w:r w:rsidRPr="00982902">
        <w:rPr>
          <w:b w:val="0"/>
        </w:rPr>
        <w:t>1.  В нарушение пункта 1 статьи 131 ГК РФ</w:t>
      </w:r>
      <w:r w:rsidRPr="00982902">
        <w:t xml:space="preserve"> </w:t>
      </w:r>
      <w:r w:rsidRPr="00982902">
        <w:rPr>
          <w:b w:val="0"/>
        </w:rPr>
        <w:t>право оперативного управления на здание котельной</w:t>
      </w:r>
      <w:r w:rsidRPr="00982902">
        <w:rPr>
          <w:b w:val="0"/>
          <w:bCs w:val="0"/>
        </w:rPr>
        <w:t xml:space="preserve"> балансовой стоимостью 813 995,94 руб., гараж на 1 бокс балансовой стоимостью 522 282,48 руб.,  </w:t>
      </w:r>
      <w:r w:rsidRPr="00982902">
        <w:rPr>
          <w:b w:val="0"/>
        </w:rPr>
        <w:t>принятое к учету как недвижимое основное средство, не было зарегистрировано.</w:t>
      </w:r>
    </w:p>
    <w:p w:rsidR="00982902" w:rsidRPr="00982902" w:rsidRDefault="00982902" w:rsidP="00982902">
      <w:pPr>
        <w:pStyle w:val="ConsPlusTitle"/>
        <w:jc w:val="both"/>
        <w:rPr>
          <w:b w:val="0"/>
        </w:rPr>
      </w:pPr>
      <w:r w:rsidRPr="00982902">
        <w:rPr>
          <w:b w:val="0"/>
          <w:bCs w:val="0"/>
        </w:rPr>
        <w:t xml:space="preserve"> 2. В нарушение пункта 11 статьи 9.2. Закона № 7-ФЗ, пунктов 3, 37 Инструкции № 157н, пункта 4 Постановления № 538, пункта 2.1 Постановления Администрации Брейтовского муниципального района от 08.12.2010 № 628«О порядке определения видов особо ценного движимого имущества </w:t>
      </w:r>
      <w:r w:rsidRPr="00982902">
        <w:rPr>
          <w:b w:val="0"/>
          <w:bCs w:val="0"/>
        </w:rPr>
        <w:lastRenderedPageBreak/>
        <w:t>муниципальных бюджетных учреждений Брейтовского муниципального района», в проверяемом периоде не включено в состав особо ценного движимого имущества, имущество, балансовая стоимость которого, составляет 50 000,00 руб. и более за единицу (установлено выборочно).</w:t>
      </w:r>
    </w:p>
    <w:p w:rsidR="00982902" w:rsidRPr="00982902" w:rsidRDefault="00982902" w:rsidP="00982902">
      <w:pPr>
        <w:jc w:val="both"/>
        <w:rPr>
          <w:rFonts w:ascii="Times New Roman" w:hAnsi="Times New Roman" w:cs="Times New Roman"/>
          <w:bCs/>
        </w:rPr>
      </w:pPr>
      <w:r w:rsidRPr="00982902">
        <w:rPr>
          <w:rFonts w:ascii="Times New Roman" w:hAnsi="Times New Roman" w:cs="Times New Roman"/>
          <w:bCs/>
        </w:rPr>
        <w:t xml:space="preserve">    Общая сумма выявленного имущества, балансовая стоимость которого, 50 000,00 руб. и более за единицу, не включенного в состав особо ценного имущества, составила 1 999 774,73 руб. (6 единиц).</w:t>
      </w:r>
    </w:p>
    <w:p w:rsidR="00982902" w:rsidRPr="00982902" w:rsidRDefault="00982902" w:rsidP="00982902">
      <w:pPr>
        <w:jc w:val="both"/>
        <w:rPr>
          <w:rFonts w:ascii="Times New Roman" w:hAnsi="Times New Roman" w:cs="Times New Roman"/>
          <w:bCs/>
        </w:rPr>
      </w:pPr>
      <w:r w:rsidRPr="00982902">
        <w:rPr>
          <w:rFonts w:ascii="Times New Roman" w:hAnsi="Times New Roman" w:cs="Times New Roman"/>
          <w:bCs/>
        </w:rPr>
        <w:t xml:space="preserve">       Кроме того, в нарушение установленных требований, в перечень особо ценного имущества не включено отдельное движимое имущество без которого, осуществление Учреждением предусмотренных Уставом основных видов деятельности, будет затруднено (проверено выборочно). </w:t>
      </w:r>
    </w:p>
    <w:p w:rsidR="00982902" w:rsidRPr="00982902" w:rsidRDefault="00982902" w:rsidP="00982902">
      <w:pPr>
        <w:pStyle w:val="a6"/>
        <w:jc w:val="both"/>
        <w:rPr>
          <w:bCs/>
          <w:sz w:val="24"/>
          <w:szCs w:val="24"/>
        </w:rPr>
      </w:pPr>
      <w:r w:rsidRPr="00982902">
        <w:rPr>
          <w:sz w:val="24"/>
          <w:szCs w:val="24"/>
        </w:rPr>
        <w:t>3. В нарушение статей 296, 298 ГК РФ,</w:t>
      </w:r>
      <w:r w:rsidRPr="00982902">
        <w:rPr>
          <w:bCs/>
          <w:sz w:val="24"/>
          <w:szCs w:val="24"/>
        </w:rPr>
        <w:t xml:space="preserve"> пунктов 9-11 статьи 9.2. Закона № 7-ФЗ, пункта 7.2. раздела 7 Устава, в 2020 году часть муниципального имущества не была закреплена за проверяемым Учреждением на праве оперативного управления.</w:t>
      </w:r>
    </w:p>
    <w:p w:rsidR="00982902" w:rsidRPr="00982902" w:rsidRDefault="00982902" w:rsidP="00982902">
      <w:pPr>
        <w:pStyle w:val="a6"/>
        <w:jc w:val="both"/>
        <w:rPr>
          <w:bCs/>
          <w:sz w:val="24"/>
          <w:szCs w:val="24"/>
        </w:rPr>
      </w:pPr>
      <w:r w:rsidRPr="00982902">
        <w:rPr>
          <w:sz w:val="24"/>
          <w:szCs w:val="24"/>
        </w:rPr>
        <w:t xml:space="preserve">4.В нарушение раздела 3 Положения о порядке управления и распоряжения муниципальной собственность Брейтовского муниципального района,  МОУ Покрово-Ситская СОШ в проверяемом периоде владело, </w:t>
      </w:r>
      <w:r w:rsidRPr="00982902">
        <w:rPr>
          <w:bCs/>
          <w:sz w:val="24"/>
          <w:szCs w:val="24"/>
        </w:rPr>
        <w:t xml:space="preserve">пользовалось и распоряжалось частью муниципального имущества, не закрепленного на праве оперативного управления в установленном порядке, на сумму 4 146 927,26 руб. </w:t>
      </w:r>
    </w:p>
    <w:p w:rsidR="00982902" w:rsidRPr="00982902" w:rsidRDefault="00982902" w:rsidP="00982902">
      <w:pPr>
        <w:pStyle w:val="ConsPlusTitle"/>
        <w:jc w:val="both"/>
        <w:rPr>
          <w:b w:val="0"/>
          <w:bCs w:val="0"/>
        </w:rPr>
      </w:pPr>
      <w:r w:rsidRPr="00982902">
        <w:rPr>
          <w:b w:val="0"/>
        </w:rPr>
        <w:t xml:space="preserve"> 5.</w:t>
      </w:r>
      <w:r w:rsidRPr="00982902">
        <w:rPr>
          <w:b w:val="0"/>
          <w:color w:val="548DD4"/>
        </w:rPr>
        <w:t xml:space="preserve"> </w:t>
      </w:r>
      <w:r w:rsidRPr="00982902">
        <w:rPr>
          <w:b w:val="0"/>
        </w:rPr>
        <w:t xml:space="preserve">В нарушение статьи 7, пункта 1 статьи 13, статьи 30 Закона № 402-ФЗ, пунктов 36, 332, 333 Инструкции № 157н, пункта 36 раздела </w:t>
      </w:r>
      <w:r w:rsidRPr="00982902">
        <w:rPr>
          <w:b w:val="0"/>
          <w:lang w:val="en-US"/>
        </w:rPr>
        <w:t>III</w:t>
      </w:r>
      <w:r w:rsidRPr="00982902">
        <w:rPr>
          <w:b w:val="0"/>
        </w:rPr>
        <w:t xml:space="preserve"> ФСБУ «Концептуальные основы», принят к учету по аналитическому коду вида синтетического учета  103.11 «Земля - недвижимое имущество учреждения) объект недвижимого имущества общей балансовой стоимостью 24 806 476,84руб., при отсутствии</w:t>
      </w:r>
      <w:r w:rsidRPr="00982902">
        <w:t xml:space="preserve"> </w:t>
      </w:r>
      <w:r w:rsidRPr="00982902">
        <w:rPr>
          <w:b w:val="0"/>
        </w:rPr>
        <w:t>зарегистрированного права,  приняты к учету по аналитическому коду вида синтетического учета  101.12 «Нежилые помещения (здания и сооружения)» объекты недвижимого имущества общей балансовой стоимостью 1 336 278,42 руб., при отсутствии зарегистрированного права.</w:t>
      </w:r>
    </w:p>
    <w:p w:rsidR="00982902" w:rsidRPr="00982902" w:rsidRDefault="00982902" w:rsidP="00982902">
      <w:pPr>
        <w:jc w:val="both"/>
        <w:rPr>
          <w:rFonts w:ascii="Times New Roman" w:hAnsi="Times New Roman" w:cs="Times New Roman"/>
          <w:lang w:eastAsia="ar-SA"/>
        </w:rPr>
      </w:pPr>
    </w:p>
    <w:p w:rsidR="00982902" w:rsidRPr="00982902" w:rsidRDefault="00982902" w:rsidP="00982902">
      <w:pPr>
        <w:jc w:val="both"/>
        <w:rPr>
          <w:rFonts w:ascii="Times New Roman" w:hAnsi="Times New Roman" w:cs="Times New Roman"/>
        </w:rPr>
      </w:pPr>
      <w:r w:rsidRPr="00982902">
        <w:rPr>
          <w:rFonts w:ascii="Times New Roman" w:hAnsi="Times New Roman" w:cs="Times New Roman"/>
          <w:lang w:val="en-US"/>
        </w:rPr>
        <w:t>IV</w:t>
      </w:r>
      <w:r w:rsidRPr="00982902">
        <w:rPr>
          <w:rFonts w:ascii="Times New Roman" w:hAnsi="Times New Roman" w:cs="Times New Roman"/>
        </w:rPr>
        <w:t>. Нарушения ведения бухгалтерского учета и составления отчетности:</w:t>
      </w:r>
    </w:p>
    <w:p w:rsidR="00982902" w:rsidRPr="00982902" w:rsidRDefault="00982902" w:rsidP="009829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2902">
        <w:rPr>
          <w:rFonts w:ascii="Times New Roman" w:hAnsi="Times New Roman" w:cs="Times New Roman"/>
          <w:bCs/>
        </w:rPr>
        <w:t>1. </w:t>
      </w:r>
      <w:r w:rsidRPr="00982902">
        <w:rPr>
          <w:rFonts w:ascii="Times New Roman" w:hAnsi="Times New Roman" w:cs="Times New Roman"/>
        </w:rPr>
        <w:t>В  нарушение статьи 7 Закона № 402-ФЗ, пункта 308</w:t>
      </w:r>
      <w:r w:rsidRPr="00982902">
        <w:rPr>
          <w:rFonts w:ascii="Times New Roman" w:eastAsia="Calibri" w:hAnsi="Times New Roman" w:cs="Times New Roman"/>
          <w:lang w:eastAsia="en-US"/>
        </w:rPr>
        <w:t> </w:t>
      </w:r>
      <w:r w:rsidRPr="00982902">
        <w:rPr>
          <w:rFonts w:ascii="Times New Roman" w:hAnsi="Times New Roman" w:cs="Times New Roman"/>
        </w:rPr>
        <w:t xml:space="preserve"> </w:t>
      </w:r>
      <w:r w:rsidRPr="00982902">
        <w:rPr>
          <w:rFonts w:ascii="Times New Roman" w:eastAsia="Calibri" w:hAnsi="Times New Roman" w:cs="Times New Roman"/>
          <w:lang w:eastAsia="en-US"/>
        </w:rPr>
        <w:t xml:space="preserve">Инструкция № 157н, </w:t>
      </w:r>
      <w:r w:rsidRPr="00982902">
        <w:rPr>
          <w:rFonts w:ascii="Times New Roman" w:hAnsi="Times New Roman" w:cs="Times New Roman"/>
        </w:rPr>
        <w:t>при осуществлении операций с поставщиками и подрядчиками имеет место несвоевременное исполнение денежных обязательств, в соответствии с условиями отдельных заключенных договоров. Общая сумма выявленных просроченных обязательств составила 17 263,00 руб.</w:t>
      </w:r>
    </w:p>
    <w:p w:rsidR="00982902" w:rsidRPr="00982902" w:rsidRDefault="00982902" w:rsidP="00982902">
      <w:pPr>
        <w:jc w:val="both"/>
        <w:rPr>
          <w:rFonts w:ascii="Times New Roman" w:hAnsi="Times New Roman" w:cs="Times New Roman"/>
          <w:bCs/>
        </w:rPr>
      </w:pPr>
      <w:r w:rsidRPr="00982902">
        <w:rPr>
          <w:rFonts w:ascii="Times New Roman" w:hAnsi="Times New Roman" w:cs="Times New Roman"/>
        </w:rPr>
        <w:t>2.</w:t>
      </w:r>
      <w:r w:rsidRPr="00982902">
        <w:rPr>
          <w:rFonts w:ascii="Times New Roman" w:hAnsi="Times New Roman" w:cs="Times New Roman"/>
          <w:bCs/>
        </w:rPr>
        <w:t xml:space="preserve"> В нарушение п.119 Инструкции №157н оборотная ведомость по нефинансовым активам (продукты питания) не ведется, остатки на конец месяца не выводятся.</w:t>
      </w:r>
      <w:r w:rsidRPr="00982902">
        <w:rPr>
          <w:rFonts w:ascii="Times New Roman" w:hAnsi="Times New Roman" w:cs="Times New Roman"/>
          <w:bCs/>
          <w:color w:val="FF0000"/>
        </w:rPr>
        <w:t xml:space="preserve"> </w:t>
      </w:r>
    </w:p>
    <w:p w:rsidR="00982902" w:rsidRPr="00982902" w:rsidRDefault="00982902" w:rsidP="00982902">
      <w:pPr>
        <w:jc w:val="both"/>
        <w:rPr>
          <w:rFonts w:ascii="Times New Roman" w:hAnsi="Times New Roman" w:cs="Times New Roman"/>
          <w:bCs/>
        </w:rPr>
      </w:pPr>
      <w:r w:rsidRPr="00982902">
        <w:rPr>
          <w:rFonts w:ascii="Times New Roman" w:hAnsi="Times New Roman" w:cs="Times New Roman"/>
          <w:bCs/>
        </w:rPr>
        <w:t>3. В нарушение пункта 3 Приказа № 52н,   представленные  Меню на выдачу продуктов питания не установленной формы отсутствуют обязательные строки,  Меню не утверждено руководителем.</w:t>
      </w:r>
    </w:p>
    <w:p w:rsidR="00982902" w:rsidRPr="00982902" w:rsidRDefault="00982902" w:rsidP="00982902">
      <w:pPr>
        <w:jc w:val="both"/>
        <w:rPr>
          <w:rFonts w:ascii="Times New Roman" w:hAnsi="Times New Roman" w:cs="Times New Roman"/>
          <w:bCs/>
        </w:rPr>
      </w:pPr>
      <w:r w:rsidRPr="00982902">
        <w:rPr>
          <w:rFonts w:ascii="Times New Roman" w:hAnsi="Times New Roman" w:cs="Times New Roman"/>
          <w:bCs/>
        </w:rPr>
        <w:t xml:space="preserve">4. В нарушение статьи 9 Закона № 402-ФЗ, пунктов 3, 54 Инструкции № 157н, пункта 26 раздела </w:t>
      </w:r>
      <w:r w:rsidRPr="00982902">
        <w:rPr>
          <w:rFonts w:ascii="Times New Roman" w:hAnsi="Times New Roman" w:cs="Times New Roman"/>
          <w:bCs/>
          <w:lang w:val="en-US"/>
        </w:rPr>
        <w:t>II</w:t>
      </w:r>
      <w:r w:rsidRPr="00982902">
        <w:rPr>
          <w:rFonts w:ascii="Times New Roman" w:hAnsi="Times New Roman" w:cs="Times New Roman"/>
          <w:bCs/>
        </w:rPr>
        <w:t xml:space="preserve"> СГС «Концептуальные основы», отдельные инвентарные карточки принимались к бухгалтерскому учету при отсутствии надлежащего составления и отражения в них всех реквизитов, предусмотренных формой.</w:t>
      </w:r>
    </w:p>
    <w:p w:rsidR="00982902" w:rsidRPr="00982902" w:rsidRDefault="00982902" w:rsidP="00982902">
      <w:pPr>
        <w:pStyle w:val="ConsPlusTitle"/>
        <w:jc w:val="both"/>
        <w:rPr>
          <w:b w:val="0"/>
          <w:bCs w:val="0"/>
        </w:rPr>
      </w:pPr>
      <w:r w:rsidRPr="00982902">
        <w:rPr>
          <w:b w:val="0"/>
          <w:bCs w:val="0"/>
        </w:rPr>
        <w:t xml:space="preserve"> 5. В нарушение раздела 3 Приказа № 52н</w:t>
      </w:r>
      <w:r w:rsidRPr="00982902">
        <w:rPr>
          <w:b w:val="0"/>
        </w:rPr>
        <w:t>,</w:t>
      </w:r>
      <w:r w:rsidRPr="00982902">
        <w:rPr>
          <w:b w:val="0"/>
          <w:bCs w:val="0"/>
        </w:rPr>
        <w:t xml:space="preserve"> в отдельных представленных инвентарных карточках, не заполнены предусмотренные формой 0504031 реквизиты. </w:t>
      </w:r>
    </w:p>
    <w:p w:rsidR="00982902" w:rsidRPr="00982902" w:rsidRDefault="00982902" w:rsidP="00982902">
      <w:pPr>
        <w:pStyle w:val="ConsPlusTitle"/>
        <w:jc w:val="both"/>
        <w:rPr>
          <w:b w:val="0"/>
          <w:bCs w:val="0"/>
        </w:rPr>
      </w:pPr>
      <w:r w:rsidRPr="00982902">
        <w:rPr>
          <w:b w:val="0"/>
        </w:rPr>
        <w:t xml:space="preserve">6. </w:t>
      </w:r>
      <w:r w:rsidRPr="00982902">
        <w:rPr>
          <w:b w:val="0"/>
          <w:bCs w:val="0"/>
        </w:rPr>
        <w:t>В нарушение п.10 стандарта «Основные средства», п.46, 54 Инструкции 157н</w:t>
      </w:r>
      <w:r w:rsidRPr="00982902">
        <w:rPr>
          <w:b w:val="0"/>
        </w:rPr>
        <w:t>, проверяемым Учреждением в 2020 году, для учета группы однородных объектов основных средств, на общую сумму 308 911,руб., необоснованно применялись инвентарная карточка индивидуального учета формы 0504031.</w:t>
      </w:r>
    </w:p>
    <w:p w:rsidR="00982902" w:rsidRPr="00982902" w:rsidRDefault="00982902" w:rsidP="00982902">
      <w:pPr>
        <w:pStyle w:val="ConsPlusTitle"/>
        <w:jc w:val="both"/>
        <w:rPr>
          <w:b w:val="0"/>
        </w:rPr>
      </w:pPr>
    </w:p>
    <w:p w:rsidR="00982902" w:rsidRPr="00982902" w:rsidRDefault="00982902" w:rsidP="00982902">
      <w:pPr>
        <w:jc w:val="both"/>
        <w:rPr>
          <w:rFonts w:ascii="Times New Roman" w:hAnsi="Times New Roman" w:cs="Times New Roman"/>
          <w:bCs/>
        </w:rPr>
      </w:pPr>
      <w:r w:rsidRPr="00982902">
        <w:rPr>
          <w:rFonts w:ascii="Times New Roman" w:hAnsi="Times New Roman" w:cs="Times New Roman"/>
          <w:bCs/>
          <w:lang w:val="en-US"/>
        </w:rPr>
        <w:t>IV</w:t>
      </w:r>
      <w:r w:rsidRPr="00982902">
        <w:rPr>
          <w:rFonts w:ascii="Times New Roman" w:hAnsi="Times New Roman" w:cs="Times New Roman"/>
          <w:bCs/>
        </w:rPr>
        <w:t>. Нарушения трудового законодательства:</w:t>
      </w:r>
    </w:p>
    <w:p w:rsidR="00982902" w:rsidRPr="00982902" w:rsidRDefault="00982902" w:rsidP="00982902">
      <w:pPr>
        <w:jc w:val="both"/>
        <w:rPr>
          <w:rFonts w:ascii="Times New Roman" w:hAnsi="Times New Roman" w:cs="Times New Roman"/>
          <w:bCs/>
        </w:rPr>
      </w:pPr>
      <w:r w:rsidRPr="00982902">
        <w:rPr>
          <w:rFonts w:ascii="Times New Roman" w:hAnsi="Times New Roman" w:cs="Times New Roman"/>
          <w:bCs/>
        </w:rPr>
        <w:t>1. В нарушение  части 2 статьи 68 ТК РФ работники не были ознакомлены с приказом о принятии на работу под подпись.</w:t>
      </w:r>
    </w:p>
    <w:p w:rsidR="00982902" w:rsidRPr="00982902" w:rsidRDefault="00982902" w:rsidP="00982902">
      <w:pPr>
        <w:jc w:val="both"/>
        <w:rPr>
          <w:rFonts w:ascii="Times New Roman" w:hAnsi="Times New Roman" w:cs="Times New Roman"/>
          <w:b/>
          <w:color w:val="FF0000"/>
        </w:rPr>
      </w:pPr>
    </w:p>
    <w:p w:rsidR="00982902" w:rsidRPr="00982902" w:rsidRDefault="00982902" w:rsidP="00982902">
      <w:pPr>
        <w:jc w:val="both"/>
        <w:rPr>
          <w:rFonts w:ascii="Times New Roman" w:hAnsi="Times New Roman" w:cs="Times New Roman"/>
          <w:color w:val="auto"/>
        </w:rPr>
      </w:pPr>
      <w:r w:rsidRPr="00982902">
        <w:rPr>
          <w:rFonts w:ascii="Times New Roman" w:hAnsi="Times New Roman" w:cs="Times New Roman"/>
          <w:lang w:val="en-US"/>
        </w:rPr>
        <w:t>V</w:t>
      </w:r>
      <w:r w:rsidRPr="00982902">
        <w:rPr>
          <w:rFonts w:ascii="Times New Roman" w:hAnsi="Times New Roman" w:cs="Times New Roman"/>
        </w:rPr>
        <w:t>. Иные нарушения:</w:t>
      </w:r>
    </w:p>
    <w:p w:rsidR="00982902" w:rsidRPr="00982902" w:rsidRDefault="00982902" w:rsidP="00982902">
      <w:pPr>
        <w:jc w:val="both"/>
        <w:rPr>
          <w:rFonts w:ascii="Times New Roman" w:hAnsi="Times New Roman" w:cs="Times New Roman"/>
          <w:b/>
          <w:color w:val="FF0000"/>
        </w:rPr>
      </w:pPr>
      <w:r w:rsidRPr="00982902">
        <w:rPr>
          <w:rFonts w:ascii="Times New Roman" w:hAnsi="Times New Roman" w:cs="Times New Roman"/>
        </w:rPr>
        <w:t>1.В нарушение пункта 8.1. раздела 2 Приказа № 81н, пункта 2.3. раздела 2 Порядка</w:t>
      </w:r>
      <w:r w:rsidRPr="00982902">
        <w:rPr>
          <w:rFonts w:ascii="Times New Roman" w:hAnsi="Times New Roman" w:cs="Times New Roman"/>
          <w:b/>
        </w:rPr>
        <w:t xml:space="preserve">, </w:t>
      </w:r>
      <w:r w:rsidRPr="00982902">
        <w:rPr>
          <w:rFonts w:ascii="Times New Roman" w:hAnsi="Times New Roman" w:cs="Times New Roman"/>
        </w:rPr>
        <w:t>остатки, отраженные в Плане ФХД, на конец года, не соответствуют суммам остатков, отраженных в представленных документах.</w:t>
      </w:r>
    </w:p>
    <w:p w:rsidR="00982902" w:rsidRPr="00982902" w:rsidRDefault="00982902" w:rsidP="0098290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982902">
        <w:rPr>
          <w:rFonts w:ascii="Times New Roman" w:eastAsia="Calibri" w:hAnsi="Times New Roman" w:cs="Times New Roman"/>
        </w:rPr>
        <w:t xml:space="preserve"> 2. В нарушение п.25 раздела 3 Порядка формирования муниципального задания на оказание муниципальных услуг, Соглашение не согласовано с Управлением финансов БМР.</w:t>
      </w:r>
    </w:p>
    <w:p w:rsidR="00982902" w:rsidRPr="00982902" w:rsidRDefault="00982902" w:rsidP="00982902">
      <w:pPr>
        <w:pStyle w:val="ab"/>
        <w:spacing w:before="0" w:beforeAutospacing="0" w:after="0" w:afterAutospacing="0"/>
        <w:jc w:val="both"/>
      </w:pPr>
      <w:r w:rsidRPr="00982902">
        <w:lastRenderedPageBreak/>
        <w:t>3. В нарушение пункта 9 Порядка формирования МЗ</w:t>
      </w:r>
      <w:r w:rsidRPr="00982902">
        <w:rPr>
          <w:b/>
        </w:rPr>
        <w:t>,</w:t>
      </w:r>
      <w:r w:rsidRPr="00982902">
        <w:t xml:space="preserve"> ежеквартальные, предварительный и годовой Отчеты,  на сайте не размещены.</w:t>
      </w:r>
    </w:p>
    <w:p w:rsidR="00982902" w:rsidRPr="00982902" w:rsidRDefault="00982902" w:rsidP="00982902">
      <w:pPr>
        <w:pStyle w:val="ab"/>
        <w:spacing w:before="0" w:beforeAutospacing="0" w:after="0" w:afterAutospacing="0"/>
        <w:jc w:val="both"/>
      </w:pPr>
      <w:r w:rsidRPr="00982902">
        <w:t>4. В нарушение пункта 10 Порядка формирования МЗ</w:t>
      </w:r>
      <w:r w:rsidRPr="00982902">
        <w:rPr>
          <w:b/>
        </w:rPr>
        <w:t xml:space="preserve">,  </w:t>
      </w:r>
      <w:r w:rsidRPr="00982902">
        <w:t>годовой и Сводный отчет о выполнении муниципального задания по установленной форме не составляется.</w:t>
      </w:r>
    </w:p>
    <w:p w:rsidR="00982902" w:rsidRPr="00982902" w:rsidRDefault="00982902" w:rsidP="00982902">
      <w:pPr>
        <w:pStyle w:val="ab"/>
        <w:spacing w:before="0" w:beforeAutospacing="0" w:after="0" w:afterAutospacing="0"/>
        <w:jc w:val="both"/>
      </w:pPr>
      <w:r w:rsidRPr="00982902">
        <w:rPr>
          <w:b/>
        </w:rPr>
        <w:t xml:space="preserve"> 5.</w:t>
      </w:r>
      <w:r w:rsidRPr="00982902">
        <w:t xml:space="preserve"> Представленные отчеты за 1 и 2 квартал не утверждены директором школы и не согласованы с начальником Управления образования. Ежеквартальные отчеты  за 3 и 4 квартал проверке не предоставлены.</w:t>
      </w:r>
    </w:p>
    <w:p w:rsidR="00982902" w:rsidRPr="00982902" w:rsidRDefault="00982902" w:rsidP="00982902">
      <w:pPr>
        <w:pStyle w:val="ab"/>
        <w:spacing w:before="0" w:beforeAutospacing="0" w:after="0" w:afterAutospacing="0"/>
        <w:jc w:val="both"/>
      </w:pPr>
      <w:r w:rsidRPr="00982902">
        <w:t xml:space="preserve">  6. В нарушение пункта 7 раздела </w:t>
      </w:r>
      <w:r w:rsidRPr="00982902">
        <w:rPr>
          <w:lang w:val="en-US"/>
        </w:rPr>
        <w:t>II</w:t>
      </w:r>
      <w:r w:rsidRPr="00982902">
        <w:t xml:space="preserve"> Порядка формирования МЗ, изменения в Муниципальное задание вносились только один раз: 21.10.2020.  Таким образом, Учредителем в лице Отдела образования, осуществлялся недостаточный контроль за выполнением Муниципального задания, что является нарушением пункта 10 раздела </w:t>
      </w:r>
      <w:r w:rsidRPr="00982902">
        <w:rPr>
          <w:lang w:val="en-US"/>
        </w:rPr>
        <w:t>II</w:t>
      </w:r>
      <w:r w:rsidRPr="00982902">
        <w:t xml:space="preserve"> Порядка формирования МЗ. </w:t>
      </w:r>
    </w:p>
    <w:p w:rsidR="00982902" w:rsidRPr="00982902" w:rsidRDefault="00982902" w:rsidP="00982902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982902">
        <w:rPr>
          <w:rFonts w:ascii="Times New Roman" w:hAnsi="Times New Roman" w:cs="Times New Roman"/>
        </w:rPr>
        <w:t xml:space="preserve">7. В нарушение пункта 8 раздела </w:t>
      </w:r>
      <w:r w:rsidRPr="00982902">
        <w:rPr>
          <w:rFonts w:ascii="Times New Roman" w:hAnsi="Times New Roman" w:cs="Times New Roman"/>
          <w:lang w:val="en-US"/>
        </w:rPr>
        <w:t>II</w:t>
      </w:r>
      <w:r w:rsidRPr="00982902">
        <w:rPr>
          <w:rFonts w:ascii="Times New Roman" w:hAnsi="Times New Roman" w:cs="Times New Roman"/>
        </w:rPr>
        <w:t xml:space="preserve"> Порядка формирования МЗ Муниципальное задание № 1, утвержденное Приказом от 21.10.2020 № 92, на  дату проведения контрольного мероприятия, не размещено.</w:t>
      </w:r>
    </w:p>
    <w:p w:rsidR="00982902" w:rsidRPr="00982902" w:rsidRDefault="00982902" w:rsidP="00982902">
      <w:pPr>
        <w:pStyle w:val="ab"/>
        <w:spacing w:before="0" w:beforeAutospacing="0" w:after="0" w:afterAutospacing="0"/>
        <w:jc w:val="both"/>
      </w:pPr>
      <w:r w:rsidRPr="00982902">
        <w:t>8. В нарушение п.15 и п.16 раздела 3 Порядка формирования муниципального задания значения и величина базовых нормативов затрат на оказание муниципальной услуги по установленной форме не составляются и на сайте не размещаются.</w:t>
      </w:r>
    </w:p>
    <w:p w:rsidR="00982902" w:rsidRPr="00982902" w:rsidRDefault="00982902" w:rsidP="00982902">
      <w:pPr>
        <w:jc w:val="both"/>
        <w:rPr>
          <w:rFonts w:ascii="Times New Roman" w:hAnsi="Times New Roman" w:cs="Times New Roman"/>
          <w:bCs/>
          <w:color w:val="FF0000"/>
        </w:rPr>
      </w:pPr>
      <w:r w:rsidRPr="00982902">
        <w:rPr>
          <w:rFonts w:ascii="Times New Roman" w:hAnsi="Times New Roman" w:cs="Times New Roman"/>
          <w:bCs/>
        </w:rPr>
        <w:t>9.  В нарушение подпункта 10 пункта 3.3. статьи 32 Закона № 7-ФЗ и Порядка составления и утверждения  отчета о результатах деятельности муниципального учреждения Брейтовского муниципального  района и об использовании закрепленного за ним муниципального имущества, данный отчет не составляется</w:t>
      </w:r>
      <w:r w:rsidRPr="00982902">
        <w:rPr>
          <w:rFonts w:ascii="Times New Roman" w:hAnsi="Times New Roman" w:cs="Times New Roman"/>
          <w:bCs/>
          <w:color w:val="FF0000"/>
        </w:rPr>
        <w:t>.</w:t>
      </w:r>
    </w:p>
    <w:p w:rsidR="00982902" w:rsidRPr="00982902" w:rsidRDefault="00982902" w:rsidP="00982902">
      <w:pPr>
        <w:pStyle w:val="a6"/>
        <w:jc w:val="both"/>
        <w:rPr>
          <w:bCs/>
          <w:sz w:val="24"/>
          <w:szCs w:val="24"/>
        </w:rPr>
      </w:pPr>
      <w:r w:rsidRPr="00982902">
        <w:rPr>
          <w:sz w:val="24"/>
          <w:szCs w:val="24"/>
        </w:rPr>
        <w:t>10.</w:t>
      </w:r>
      <w:r w:rsidRPr="00982902">
        <w:rPr>
          <w:bCs/>
          <w:color w:val="FF0000"/>
          <w:sz w:val="24"/>
          <w:szCs w:val="24"/>
        </w:rPr>
        <w:t xml:space="preserve">     </w:t>
      </w:r>
      <w:r w:rsidRPr="00982902">
        <w:rPr>
          <w:bCs/>
          <w:sz w:val="24"/>
          <w:szCs w:val="24"/>
        </w:rPr>
        <w:t>В нарушение  пункта 3.5. Порядка</w:t>
      </w:r>
      <w:r w:rsidRPr="00982902">
        <w:rPr>
          <w:bCs/>
          <w:color w:val="FF0000"/>
          <w:sz w:val="24"/>
          <w:szCs w:val="24"/>
        </w:rPr>
        <w:t xml:space="preserve"> </w:t>
      </w:r>
      <w:r w:rsidRPr="00982902">
        <w:rPr>
          <w:bCs/>
          <w:sz w:val="24"/>
          <w:szCs w:val="24"/>
        </w:rPr>
        <w:t>выдачи под отчет денежных документов, составления и представления отчетов подотчетными лицами, директор не указывает в заявлении</w:t>
      </w:r>
      <w:r w:rsidRPr="00982902">
        <w:rPr>
          <w:bCs/>
          <w:color w:val="FF0000"/>
          <w:sz w:val="24"/>
          <w:szCs w:val="24"/>
        </w:rPr>
        <w:t xml:space="preserve"> </w:t>
      </w:r>
      <w:r w:rsidRPr="00982902">
        <w:rPr>
          <w:bCs/>
          <w:sz w:val="24"/>
          <w:szCs w:val="24"/>
        </w:rPr>
        <w:t xml:space="preserve"> наименования, количество, сумму выдаваемых под отчет работнику денежных документов, срок, на который они выдаются.</w:t>
      </w:r>
    </w:p>
    <w:p w:rsidR="00982902" w:rsidRPr="00982902" w:rsidRDefault="00982902" w:rsidP="00982902">
      <w:pPr>
        <w:pStyle w:val="a6"/>
        <w:jc w:val="both"/>
        <w:rPr>
          <w:bCs/>
          <w:sz w:val="24"/>
          <w:szCs w:val="24"/>
        </w:rPr>
      </w:pPr>
      <w:r w:rsidRPr="00982902">
        <w:rPr>
          <w:bCs/>
          <w:sz w:val="24"/>
          <w:szCs w:val="24"/>
        </w:rPr>
        <w:t>11. В нарушение организационного раздела Учетной политики</w:t>
      </w:r>
      <w:r w:rsidRPr="00982902">
        <w:rPr>
          <w:b/>
          <w:bCs/>
          <w:sz w:val="24"/>
          <w:szCs w:val="24"/>
        </w:rPr>
        <w:t xml:space="preserve"> </w:t>
      </w:r>
      <w:r w:rsidRPr="00982902">
        <w:rPr>
          <w:bCs/>
          <w:sz w:val="24"/>
          <w:szCs w:val="24"/>
        </w:rPr>
        <w:t>материально-ответственные лица  предоставляют авансовый отчет  в  срок более, чем 10 дней.</w:t>
      </w:r>
    </w:p>
    <w:p w:rsidR="00982902" w:rsidRPr="00982902" w:rsidRDefault="00982902" w:rsidP="00982902">
      <w:pPr>
        <w:pStyle w:val="210"/>
        <w:jc w:val="both"/>
        <w:rPr>
          <w:rFonts w:ascii="Times New Roman" w:hAnsi="Times New Roman"/>
          <w:b w:val="0"/>
          <w:sz w:val="24"/>
          <w:lang w:eastAsia="ar-SA"/>
        </w:rPr>
      </w:pPr>
      <w:r w:rsidRPr="00982902">
        <w:rPr>
          <w:rFonts w:ascii="Times New Roman" w:hAnsi="Times New Roman"/>
          <w:b w:val="0"/>
          <w:sz w:val="24"/>
          <w:lang w:eastAsia="ar-SA"/>
        </w:rPr>
        <w:t xml:space="preserve">12. В нарушение пункта 17 раздела </w:t>
      </w:r>
      <w:r w:rsidRPr="00982902">
        <w:rPr>
          <w:rFonts w:ascii="Times New Roman" w:hAnsi="Times New Roman"/>
          <w:b w:val="0"/>
          <w:sz w:val="24"/>
          <w:lang w:val="en-US" w:eastAsia="ar-SA"/>
        </w:rPr>
        <w:t>III</w:t>
      </w:r>
      <w:r w:rsidRPr="00982902">
        <w:rPr>
          <w:rFonts w:ascii="Times New Roman" w:hAnsi="Times New Roman"/>
          <w:b w:val="0"/>
          <w:sz w:val="24"/>
          <w:lang w:eastAsia="ar-SA"/>
        </w:rPr>
        <w:t xml:space="preserve"> Приказа Министерства транспорта РФ от 18.09.2008 № 152 «Об утверждении обязательных реквизитов и порядка заполнения путевых листов» дата регистрации путевого листа №50, указанная в представленном Журнале учета регистрации путевых листов, не совпадает с датой оформленного путевого листа, путевой лист №48 от 30.03.2020 отсутствует, в представленном Журнале, отсутствует подпись механика выдавшего и принявшего путевой лист № 50 от 14.07.2020, с № 130 от 08.12.2020 по №133 от 11.12.2020, с № 135 от 15.12.2020 по №144 от 28.12.2020. </w:t>
      </w:r>
    </w:p>
    <w:p w:rsidR="00884B7B" w:rsidRDefault="006916A8" w:rsidP="00C21C71">
      <w:pPr>
        <w:widowControl/>
        <w:rPr>
          <w:rStyle w:val="11"/>
          <w:rFonts w:eastAsia="Courier New"/>
          <w:b w:val="0"/>
          <w:sz w:val="24"/>
          <w:szCs w:val="24"/>
        </w:rPr>
      </w:pPr>
      <w:r w:rsidRPr="001D0280">
        <w:rPr>
          <w:rStyle w:val="11"/>
          <w:rFonts w:eastAsia="Courier New"/>
          <w:b w:val="0"/>
          <w:sz w:val="24"/>
          <w:szCs w:val="24"/>
        </w:rPr>
        <w:t>Выводы:</w:t>
      </w:r>
      <w:bookmarkEnd w:id="2"/>
    </w:p>
    <w:p w:rsidR="001D0280" w:rsidRPr="001D0280" w:rsidRDefault="001D0280" w:rsidP="00C21C71">
      <w:pPr>
        <w:widowControl/>
        <w:rPr>
          <w:rStyle w:val="11"/>
          <w:rFonts w:eastAsia="Courier New"/>
          <w:b w:val="0"/>
          <w:sz w:val="24"/>
          <w:szCs w:val="24"/>
        </w:rPr>
      </w:pPr>
      <w:r>
        <w:rPr>
          <w:rStyle w:val="11"/>
          <w:rFonts w:eastAsia="Courier New"/>
          <w:b w:val="0"/>
          <w:sz w:val="24"/>
          <w:szCs w:val="24"/>
        </w:rPr>
        <w:t xml:space="preserve">По результатам контрольного мероприятия МОУ </w:t>
      </w:r>
      <w:r w:rsidR="00982902">
        <w:rPr>
          <w:rStyle w:val="11"/>
          <w:rFonts w:eastAsia="Courier New"/>
          <w:b w:val="0"/>
          <w:sz w:val="24"/>
          <w:szCs w:val="24"/>
        </w:rPr>
        <w:t>Покрово-Ситская С</w:t>
      </w:r>
      <w:r>
        <w:rPr>
          <w:rStyle w:val="11"/>
          <w:rFonts w:eastAsia="Courier New"/>
          <w:b w:val="0"/>
          <w:sz w:val="24"/>
          <w:szCs w:val="24"/>
        </w:rPr>
        <w:t>ОШ выписано Представление.</w:t>
      </w:r>
    </w:p>
    <w:p w:rsidR="00DB44C6" w:rsidRPr="00F47D37" w:rsidRDefault="00DB44C6" w:rsidP="00045089">
      <w:pPr>
        <w:jc w:val="both"/>
        <w:rPr>
          <w:rFonts w:ascii="Times New Roman" w:hAnsi="Times New Roman" w:cs="Times New Roman"/>
          <w:color w:val="auto"/>
        </w:rPr>
      </w:pPr>
      <w:r w:rsidRPr="00F47D37">
        <w:rPr>
          <w:rFonts w:ascii="Times New Roman" w:hAnsi="Times New Roman" w:cs="Times New Roman"/>
          <w:color w:val="auto"/>
        </w:rPr>
        <w:t>Информация по результатам проверки направлена</w:t>
      </w:r>
      <w:r w:rsidR="00F55650" w:rsidRPr="00F47D37">
        <w:rPr>
          <w:rFonts w:ascii="Times New Roman" w:hAnsi="Times New Roman" w:cs="Times New Roman"/>
          <w:color w:val="auto"/>
        </w:rPr>
        <w:t>:</w:t>
      </w:r>
      <w:r w:rsidR="00045089" w:rsidRPr="00F47D37">
        <w:rPr>
          <w:rFonts w:ascii="Times New Roman" w:hAnsi="Times New Roman" w:cs="Times New Roman"/>
          <w:color w:val="auto"/>
        </w:rPr>
        <w:t xml:space="preserve"> Собранию представителей</w:t>
      </w:r>
      <w:r w:rsidR="004E1155" w:rsidRPr="00F47D37">
        <w:rPr>
          <w:rFonts w:ascii="Times New Roman" w:hAnsi="Times New Roman" w:cs="Times New Roman"/>
          <w:color w:val="auto"/>
        </w:rPr>
        <w:t xml:space="preserve"> </w:t>
      </w:r>
      <w:r w:rsidR="00045089" w:rsidRPr="00F47D37">
        <w:rPr>
          <w:rFonts w:ascii="Times New Roman" w:hAnsi="Times New Roman" w:cs="Times New Roman"/>
          <w:color w:val="auto"/>
        </w:rPr>
        <w:t>Бре</w:t>
      </w:r>
      <w:r w:rsidR="00A326AE">
        <w:rPr>
          <w:rFonts w:ascii="Times New Roman" w:hAnsi="Times New Roman" w:cs="Times New Roman"/>
          <w:color w:val="auto"/>
        </w:rPr>
        <w:t>йтовского муниципального района, Управлению</w:t>
      </w:r>
      <w:r w:rsidR="00195CDF">
        <w:rPr>
          <w:rFonts w:ascii="Times New Roman" w:hAnsi="Times New Roman" w:cs="Times New Roman"/>
          <w:color w:val="auto"/>
        </w:rPr>
        <w:t xml:space="preserve"> образован</w:t>
      </w:r>
      <w:r w:rsidR="001D0280">
        <w:rPr>
          <w:rFonts w:ascii="Times New Roman" w:hAnsi="Times New Roman" w:cs="Times New Roman"/>
          <w:color w:val="auto"/>
        </w:rPr>
        <w:t>ия администрации Брейтовского МР,</w:t>
      </w:r>
      <w:r w:rsidR="00A921DC" w:rsidRPr="00F47D37">
        <w:rPr>
          <w:rFonts w:ascii="Times New Roman" w:hAnsi="Times New Roman" w:cs="Times New Roman"/>
          <w:color w:val="auto"/>
        </w:rPr>
        <w:t xml:space="preserve"> </w:t>
      </w:r>
      <w:r w:rsidR="001D0280">
        <w:rPr>
          <w:rFonts w:ascii="Times New Roman" w:hAnsi="Times New Roman" w:cs="Times New Roman"/>
          <w:color w:val="auto"/>
        </w:rPr>
        <w:t xml:space="preserve"> </w:t>
      </w:r>
      <w:r w:rsidRPr="00F47D37">
        <w:rPr>
          <w:rFonts w:ascii="Times New Roman" w:hAnsi="Times New Roman" w:cs="Times New Roman"/>
          <w:color w:val="auto"/>
        </w:rPr>
        <w:t xml:space="preserve">в Прокуратуру </w:t>
      </w:r>
      <w:r w:rsidR="00045089" w:rsidRPr="00F47D37">
        <w:rPr>
          <w:rFonts w:ascii="Times New Roman" w:hAnsi="Times New Roman" w:cs="Times New Roman"/>
          <w:color w:val="auto"/>
        </w:rPr>
        <w:t xml:space="preserve">Брейтовского </w:t>
      </w:r>
      <w:r w:rsidRPr="00F47D37">
        <w:rPr>
          <w:rFonts w:ascii="Times New Roman" w:hAnsi="Times New Roman" w:cs="Times New Roman"/>
          <w:color w:val="auto"/>
        </w:rPr>
        <w:t>района.</w:t>
      </w:r>
    </w:p>
    <w:p w:rsidR="00884B7B" w:rsidRPr="00F47D37" w:rsidRDefault="006916A8" w:rsidP="00045089">
      <w:pPr>
        <w:pStyle w:val="22"/>
        <w:shd w:val="clear" w:color="auto" w:fill="auto"/>
        <w:spacing w:before="0" w:after="0" w:line="274" w:lineRule="exact"/>
        <w:jc w:val="both"/>
        <w:rPr>
          <w:rStyle w:val="12"/>
          <w:sz w:val="24"/>
          <w:szCs w:val="24"/>
          <w:u w:val="single"/>
        </w:rPr>
      </w:pPr>
      <w:r w:rsidRPr="00F47D37">
        <w:rPr>
          <w:rStyle w:val="12"/>
          <w:sz w:val="24"/>
          <w:szCs w:val="24"/>
          <w:u w:val="single"/>
        </w:rPr>
        <w:t>Приложени</w:t>
      </w:r>
      <w:r w:rsidR="009E55C9" w:rsidRPr="00F47D37">
        <w:rPr>
          <w:rStyle w:val="12"/>
          <w:sz w:val="24"/>
          <w:szCs w:val="24"/>
          <w:u w:val="single"/>
        </w:rPr>
        <w:t>я</w:t>
      </w:r>
      <w:r w:rsidRPr="00F47D37">
        <w:rPr>
          <w:rStyle w:val="12"/>
          <w:sz w:val="24"/>
          <w:szCs w:val="24"/>
          <w:u w:val="single"/>
        </w:rPr>
        <w:t>:</w:t>
      </w:r>
    </w:p>
    <w:p w:rsidR="00822F96" w:rsidRPr="00F47D37" w:rsidRDefault="00822F96" w:rsidP="00045089">
      <w:pPr>
        <w:pStyle w:val="22"/>
        <w:shd w:val="clear" w:color="auto" w:fill="auto"/>
        <w:spacing w:before="0" w:after="0" w:line="274" w:lineRule="exact"/>
        <w:jc w:val="both"/>
        <w:rPr>
          <w:sz w:val="24"/>
          <w:szCs w:val="24"/>
          <w:u w:val="single"/>
        </w:rPr>
      </w:pPr>
      <w:r w:rsidRPr="00F47D37">
        <w:rPr>
          <w:bCs/>
          <w:sz w:val="24"/>
          <w:szCs w:val="24"/>
        </w:rPr>
        <w:t xml:space="preserve">1. </w:t>
      </w:r>
      <w:r w:rsidR="00B3236D" w:rsidRPr="00F47D37">
        <w:rPr>
          <w:bCs/>
          <w:sz w:val="24"/>
          <w:szCs w:val="24"/>
        </w:rPr>
        <w:t xml:space="preserve">Акт проверки </w:t>
      </w:r>
      <w:r w:rsidR="00982902">
        <w:rPr>
          <w:sz w:val="24"/>
          <w:szCs w:val="24"/>
        </w:rPr>
        <w:t>от 30</w:t>
      </w:r>
      <w:r w:rsidR="00AE3DC3">
        <w:rPr>
          <w:sz w:val="24"/>
          <w:szCs w:val="24"/>
        </w:rPr>
        <w:t xml:space="preserve"> </w:t>
      </w:r>
      <w:r w:rsidR="00982902">
        <w:rPr>
          <w:sz w:val="24"/>
          <w:szCs w:val="24"/>
        </w:rPr>
        <w:t>августа</w:t>
      </w:r>
      <w:r w:rsidR="00A326AE">
        <w:rPr>
          <w:sz w:val="24"/>
          <w:szCs w:val="24"/>
        </w:rPr>
        <w:t xml:space="preserve"> 2021</w:t>
      </w:r>
      <w:r w:rsidRPr="00F47D37">
        <w:rPr>
          <w:sz w:val="24"/>
          <w:szCs w:val="24"/>
        </w:rPr>
        <w:t xml:space="preserve"> года на</w:t>
      </w:r>
      <w:r w:rsidR="00982902">
        <w:rPr>
          <w:sz w:val="24"/>
          <w:szCs w:val="24"/>
        </w:rPr>
        <w:t xml:space="preserve"> 24 стр</w:t>
      </w:r>
      <w:r w:rsidRPr="00F47D37">
        <w:rPr>
          <w:sz w:val="24"/>
          <w:szCs w:val="24"/>
        </w:rPr>
        <w:t>.;</w:t>
      </w:r>
    </w:p>
    <w:p w:rsidR="00045089" w:rsidRPr="001D0280" w:rsidRDefault="001D5584" w:rsidP="00045089">
      <w:pPr>
        <w:pStyle w:val="a6"/>
        <w:tabs>
          <w:tab w:val="left" w:pos="976"/>
        </w:tabs>
        <w:spacing w:line="274" w:lineRule="exact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82902">
        <w:rPr>
          <w:sz w:val="24"/>
          <w:szCs w:val="24"/>
        </w:rPr>
        <w:t xml:space="preserve"> Представление №3 от 31.08</w:t>
      </w:r>
      <w:r w:rsidR="001D0280" w:rsidRPr="001D0280">
        <w:rPr>
          <w:sz w:val="24"/>
          <w:szCs w:val="24"/>
        </w:rPr>
        <w:t>.2021</w:t>
      </w:r>
      <w:r w:rsidR="00F83EC3">
        <w:rPr>
          <w:sz w:val="24"/>
          <w:szCs w:val="24"/>
        </w:rPr>
        <w:t xml:space="preserve"> </w:t>
      </w:r>
      <w:r w:rsidR="00982902">
        <w:rPr>
          <w:sz w:val="24"/>
          <w:szCs w:val="24"/>
        </w:rPr>
        <w:t>на 5</w:t>
      </w:r>
      <w:r w:rsidR="001D0280">
        <w:rPr>
          <w:sz w:val="24"/>
          <w:szCs w:val="24"/>
        </w:rPr>
        <w:t xml:space="preserve"> листах.</w:t>
      </w:r>
    </w:p>
    <w:p w:rsidR="00982902" w:rsidRDefault="00982902" w:rsidP="00C42DA1">
      <w:pPr>
        <w:pStyle w:val="a6"/>
        <w:tabs>
          <w:tab w:val="left" w:pos="976"/>
        </w:tabs>
        <w:spacing w:line="274" w:lineRule="exact"/>
        <w:ind w:right="140"/>
        <w:jc w:val="both"/>
        <w:rPr>
          <w:rStyle w:val="12"/>
          <w:sz w:val="20"/>
          <w:szCs w:val="20"/>
          <w:u w:val="single"/>
        </w:rPr>
      </w:pPr>
    </w:p>
    <w:p w:rsidR="00884B7B" w:rsidRPr="001D0280" w:rsidRDefault="00886AD4" w:rsidP="00C42DA1">
      <w:pPr>
        <w:pStyle w:val="a6"/>
        <w:tabs>
          <w:tab w:val="left" w:pos="976"/>
        </w:tabs>
        <w:spacing w:line="274" w:lineRule="exact"/>
        <w:ind w:right="140"/>
        <w:jc w:val="both"/>
        <w:rPr>
          <w:u w:val="single"/>
        </w:rPr>
      </w:pPr>
      <w:r w:rsidRPr="001D0280">
        <w:rPr>
          <w:rStyle w:val="12"/>
          <w:sz w:val="20"/>
          <w:szCs w:val="20"/>
          <w:u w:val="single"/>
        </w:rPr>
        <w:t>П</w:t>
      </w:r>
      <w:r w:rsidR="006916A8" w:rsidRPr="001D0280">
        <w:rPr>
          <w:rStyle w:val="12"/>
          <w:sz w:val="20"/>
          <w:szCs w:val="20"/>
          <w:u w:val="single"/>
        </w:rPr>
        <w:t>еречень нормативно-правовых актов,</w:t>
      </w:r>
      <w:r w:rsidR="00E961BD" w:rsidRPr="001D0280">
        <w:rPr>
          <w:rStyle w:val="12"/>
          <w:sz w:val="20"/>
          <w:szCs w:val="20"/>
          <w:u w:val="single"/>
        </w:rPr>
        <w:t xml:space="preserve"> д</w:t>
      </w:r>
      <w:r w:rsidR="006916A8" w:rsidRPr="001D0280">
        <w:rPr>
          <w:rStyle w:val="12"/>
          <w:sz w:val="20"/>
          <w:szCs w:val="20"/>
          <w:u w:val="single"/>
        </w:rPr>
        <w:t>ействующих в проверяемом периоде, исполнение которых проверено в ходе контрольного мероприятия:</w:t>
      </w:r>
    </w:p>
    <w:p w:rsidR="009E55C9" w:rsidRPr="001D0280" w:rsidRDefault="009E55C9" w:rsidP="00C42DA1">
      <w:pPr>
        <w:pStyle w:val="22"/>
        <w:numPr>
          <w:ilvl w:val="0"/>
          <w:numId w:val="9"/>
        </w:numPr>
        <w:shd w:val="clear" w:color="auto" w:fill="auto"/>
        <w:tabs>
          <w:tab w:val="left" w:pos="822"/>
        </w:tabs>
        <w:spacing w:before="0" w:after="0" w:line="274" w:lineRule="exact"/>
        <w:ind w:left="380" w:hanging="340"/>
        <w:jc w:val="both"/>
        <w:rPr>
          <w:sz w:val="20"/>
          <w:szCs w:val="20"/>
        </w:rPr>
      </w:pPr>
      <w:r w:rsidRPr="001D0280">
        <w:rPr>
          <w:rStyle w:val="12"/>
          <w:sz w:val="20"/>
          <w:szCs w:val="20"/>
        </w:rPr>
        <w:t>Бюджетный</w:t>
      </w:r>
      <w:r w:rsidR="00712896" w:rsidRPr="001D0280">
        <w:rPr>
          <w:rStyle w:val="12"/>
          <w:sz w:val="20"/>
          <w:szCs w:val="20"/>
        </w:rPr>
        <w:t>, Гражданский</w:t>
      </w:r>
      <w:r w:rsidRPr="001D0280">
        <w:rPr>
          <w:rStyle w:val="12"/>
          <w:sz w:val="20"/>
          <w:szCs w:val="20"/>
        </w:rPr>
        <w:t xml:space="preserve"> кодекс</w:t>
      </w:r>
      <w:r w:rsidR="00712896" w:rsidRPr="001D0280">
        <w:rPr>
          <w:rStyle w:val="12"/>
          <w:sz w:val="20"/>
          <w:szCs w:val="20"/>
        </w:rPr>
        <w:t>ы</w:t>
      </w:r>
      <w:r w:rsidRPr="001D0280">
        <w:rPr>
          <w:rStyle w:val="12"/>
          <w:sz w:val="20"/>
          <w:szCs w:val="20"/>
        </w:rPr>
        <w:t xml:space="preserve"> (отдельные статьи)</w:t>
      </w:r>
      <w:r w:rsidR="00822F96" w:rsidRPr="001D0280">
        <w:rPr>
          <w:rStyle w:val="12"/>
          <w:sz w:val="20"/>
          <w:szCs w:val="20"/>
        </w:rPr>
        <w:t>.</w:t>
      </w:r>
    </w:p>
    <w:p w:rsidR="009E55C9" w:rsidRPr="001D0280" w:rsidRDefault="009E55C9" w:rsidP="00C42DA1">
      <w:pPr>
        <w:pStyle w:val="22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274" w:lineRule="exact"/>
        <w:ind w:left="380" w:hanging="340"/>
        <w:jc w:val="both"/>
        <w:rPr>
          <w:rStyle w:val="12"/>
          <w:sz w:val="20"/>
          <w:szCs w:val="20"/>
        </w:rPr>
      </w:pPr>
      <w:r w:rsidRPr="001D0280">
        <w:rPr>
          <w:rStyle w:val="12"/>
          <w:sz w:val="20"/>
          <w:szCs w:val="20"/>
        </w:rPr>
        <w:t>Закон Р</w:t>
      </w:r>
      <w:r w:rsidR="0090122E" w:rsidRPr="001D0280">
        <w:rPr>
          <w:rStyle w:val="12"/>
          <w:sz w:val="20"/>
          <w:szCs w:val="20"/>
        </w:rPr>
        <w:t xml:space="preserve">оссийской </w:t>
      </w:r>
      <w:r w:rsidRPr="001D0280">
        <w:rPr>
          <w:rStyle w:val="12"/>
          <w:sz w:val="20"/>
          <w:szCs w:val="20"/>
        </w:rPr>
        <w:t>Ф</w:t>
      </w:r>
      <w:r w:rsidR="0090122E" w:rsidRPr="001D0280">
        <w:rPr>
          <w:rStyle w:val="12"/>
          <w:sz w:val="20"/>
          <w:szCs w:val="20"/>
        </w:rPr>
        <w:t>едерации</w:t>
      </w:r>
      <w:r w:rsidRPr="001D0280">
        <w:rPr>
          <w:rStyle w:val="12"/>
          <w:sz w:val="20"/>
          <w:szCs w:val="20"/>
        </w:rPr>
        <w:t xml:space="preserve"> «О бухгалтерском учете» № 402-ФЗ от 06.12.2011</w:t>
      </w:r>
      <w:r w:rsidR="00822F96" w:rsidRPr="001D0280">
        <w:rPr>
          <w:rStyle w:val="12"/>
          <w:sz w:val="20"/>
          <w:szCs w:val="20"/>
        </w:rPr>
        <w:t>.</w:t>
      </w:r>
    </w:p>
    <w:p w:rsidR="009E55C9" w:rsidRPr="001D0280" w:rsidRDefault="009E55C9" w:rsidP="00C42DA1">
      <w:pPr>
        <w:pStyle w:val="22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274" w:lineRule="exact"/>
        <w:ind w:left="40" w:hanging="40"/>
        <w:jc w:val="both"/>
        <w:rPr>
          <w:sz w:val="20"/>
          <w:szCs w:val="20"/>
        </w:rPr>
      </w:pPr>
      <w:r w:rsidRPr="001D0280">
        <w:rPr>
          <w:sz w:val="20"/>
          <w:szCs w:val="20"/>
        </w:rPr>
        <w:t>Федеральный закон от 5 апреля 2013 года № 44-ФЗ «О контрактной системе в сфере закупок</w:t>
      </w:r>
      <w:r w:rsidR="00045089" w:rsidRPr="001D0280">
        <w:rPr>
          <w:sz w:val="20"/>
          <w:szCs w:val="20"/>
        </w:rPr>
        <w:t xml:space="preserve"> </w:t>
      </w:r>
      <w:r w:rsidRPr="001D0280">
        <w:rPr>
          <w:sz w:val="20"/>
          <w:szCs w:val="20"/>
        </w:rPr>
        <w:t xml:space="preserve">товаров, работ, услуг для обеспечения государственных и </w:t>
      </w:r>
      <w:r w:rsidR="00045089" w:rsidRPr="001D0280">
        <w:rPr>
          <w:sz w:val="20"/>
          <w:szCs w:val="20"/>
        </w:rPr>
        <w:t>му</w:t>
      </w:r>
      <w:r w:rsidRPr="001D0280">
        <w:rPr>
          <w:sz w:val="20"/>
          <w:szCs w:val="20"/>
        </w:rPr>
        <w:t>ниципальных нужд»</w:t>
      </w:r>
      <w:r w:rsidR="00822F96" w:rsidRPr="001D0280">
        <w:rPr>
          <w:sz w:val="20"/>
          <w:szCs w:val="20"/>
        </w:rPr>
        <w:t>.</w:t>
      </w:r>
    </w:p>
    <w:p w:rsidR="009E55C9" w:rsidRPr="001D0280" w:rsidRDefault="009E55C9" w:rsidP="00C42DA1">
      <w:pPr>
        <w:pStyle w:val="22"/>
        <w:numPr>
          <w:ilvl w:val="0"/>
          <w:numId w:val="9"/>
        </w:numPr>
        <w:shd w:val="clear" w:color="auto" w:fill="auto"/>
        <w:tabs>
          <w:tab w:val="left" w:pos="846"/>
        </w:tabs>
        <w:spacing w:before="0" w:after="0" w:line="274" w:lineRule="exact"/>
        <w:ind w:left="40" w:right="140" w:hanging="40"/>
        <w:jc w:val="both"/>
        <w:rPr>
          <w:bCs/>
          <w:sz w:val="20"/>
          <w:szCs w:val="20"/>
        </w:rPr>
      </w:pPr>
      <w:r w:rsidRPr="001D0280">
        <w:rPr>
          <w:bCs/>
          <w:sz w:val="20"/>
          <w:szCs w:val="20"/>
        </w:rPr>
        <w:t>Приказ Министерства финансов РФ от 01.12.2010 № 157н «Об утверждении единого плана</w:t>
      </w:r>
      <w:r w:rsidR="00045089" w:rsidRPr="001D0280">
        <w:rPr>
          <w:bCs/>
          <w:sz w:val="20"/>
          <w:szCs w:val="20"/>
        </w:rPr>
        <w:t xml:space="preserve"> </w:t>
      </w:r>
      <w:r w:rsidRPr="001D0280">
        <w:rPr>
          <w:bCs/>
          <w:sz w:val="20"/>
          <w:szCs w:val="20"/>
        </w:rPr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22F96" w:rsidRPr="001D0280">
        <w:rPr>
          <w:bCs/>
          <w:sz w:val="20"/>
          <w:szCs w:val="20"/>
        </w:rPr>
        <w:t>.</w:t>
      </w:r>
    </w:p>
    <w:p w:rsidR="00CE358E" w:rsidRPr="001D0280" w:rsidRDefault="00822F96" w:rsidP="00C42DA1">
      <w:pPr>
        <w:pStyle w:val="22"/>
        <w:shd w:val="clear" w:color="auto" w:fill="auto"/>
        <w:tabs>
          <w:tab w:val="left" w:pos="366"/>
        </w:tabs>
        <w:spacing w:before="0" w:after="0" w:line="274" w:lineRule="exact"/>
        <w:ind w:right="20"/>
        <w:jc w:val="both"/>
        <w:rPr>
          <w:b/>
          <w:bCs/>
          <w:sz w:val="20"/>
          <w:szCs w:val="20"/>
        </w:rPr>
      </w:pPr>
      <w:r w:rsidRPr="001D0280">
        <w:rPr>
          <w:sz w:val="20"/>
          <w:szCs w:val="20"/>
        </w:rPr>
        <w:t>5.</w:t>
      </w:r>
      <w:r w:rsidR="00CE358E" w:rsidRPr="001D0280">
        <w:rPr>
          <w:bCs/>
          <w:sz w:val="20"/>
          <w:szCs w:val="20"/>
        </w:rPr>
        <w:t>Приказ М</w:t>
      </w:r>
      <w:r w:rsidR="00CE358E" w:rsidRPr="001D0280">
        <w:rPr>
          <w:sz w:val="20"/>
          <w:szCs w:val="20"/>
        </w:rPr>
        <w:t>инистерства финансов Российской Федерации от 06.12.2010 № 162н «Об утверждении Плана счетов бюджетного учета и Инструкции по его применению».</w:t>
      </w:r>
    </w:p>
    <w:p w:rsidR="009E55C9" w:rsidRPr="001D0280" w:rsidRDefault="00CE358E" w:rsidP="00C42DA1">
      <w:pPr>
        <w:pStyle w:val="22"/>
        <w:shd w:val="clear" w:color="auto" w:fill="auto"/>
        <w:tabs>
          <w:tab w:val="left" w:pos="366"/>
        </w:tabs>
        <w:spacing w:before="0" w:after="0" w:line="274" w:lineRule="exact"/>
        <w:ind w:right="20"/>
        <w:jc w:val="both"/>
        <w:rPr>
          <w:sz w:val="20"/>
          <w:szCs w:val="20"/>
        </w:rPr>
      </w:pPr>
      <w:r w:rsidRPr="001D0280">
        <w:rPr>
          <w:sz w:val="20"/>
          <w:szCs w:val="20"/>
        </w:rPr>
        <w:lastRenderedPageBreak/>
        <w:t xml:space="preserve">6. </w:t>
      </w:r>
      <w:r w:rsidR="009E55C9" w:rsidRPr="001D0280">
        <w:rPr>
          <w:sz w:val="20"/>
          <w:szCs w:val="20"/>
        </w:rPr>
        <w:t xml:space="preserve">Приказ </w:t>
      </w:r>
      <w:r w:rsidR="009E55C9" w:rsidRPr="001D0280">
        <w:rPr>
          <w:bCs/>
          <w:sz w:val="20"/>
          <w:szCs w:val="20"/>
        </w:rPr>
        <w:t>М</w:t>
      </w:r>
      <w:r w:rsidR="009E55C9" w:rsidRPr="001D0280">
        <w:rPr>
          <w:sz w:val="20"/>
          <w:szCs w:val="20"/>
        </w:rPr>
        <w:t>инистерства финансов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822F96" w:rsidRPr="001D0280">
        <w:rPr>
          <w:sz w:val="20"/>
          <w:szCs w:val="20"/>
        </w:rPr>
        <w:t>.</w:t>
      </w:r>
    </w:p>
    <w:p w:rsidR="00822F96" w:rsidRDefault="00CE358E" w:rsidP="00C42DA1">
      <w:pPr>
        <w:pStyle w:val="22"/>
        <w:shd w:val="clear" w:color="auto" w:fill="auto"/>
        <w:spacing w:before="0" w:after="0" w:line="278" w:lineRule="exact"/>
        <w:ind w:left="20"/>
        <w:jc w:val="both"/>
        <w:rPr>
          <w:rFonts w:eastAsia="Calibri"/>
          <w:bCs/>
          <w:sz w:val="20"/>
          <w:szCs w:val="20"/>
          <w:lang w:eastAsia="en-US"/>
        </w:rPr>
      </w:pPr>
      <w:r w:rsidRPr="001D0280">
        <w:rPr>
          <w:bCs/>
          <w:sz w:val="20"/>
          <w:szCs w:val="20"/>
        </w:rPr>
        <w:t>7</w:t>
      </w:r>
      <w:r w:rsidR="009E55C9" w:rsidRPr="001D0280">
        <w:rPr>
          <w:bCs/>
          <w:sz w:val="20"/>
          <w:szCs w:val="20"/>
        </w:rPr>
        <w:t>.</w:t>
      </w:r>
      <w:r w:rsidR="00822F96" w:rsidRPr="001D0280">
        <w:rPr>
          <w:rFonts w:eastAsia="Calibri"/>
          <w:bCs/>
          <w:sz w:val="20"/>
          <w:szCs w:val="20"/>
          <w:lang w:eastAsia="en-US"/>
        </w:rPr>
        <w:t>Приказ Минфина России  № 65н от 01.07.2013  «Об утверждении Указаний  о порядке применения бюджетной классификации Российской  Федерации».</w:t>
      </w:r>
    </w:p>
    <w:p w:rsidR="00FE2A36" w:rsidRPr="00FE2A36" w:rsidRDefault="00FE2A36" w:rsidP="00C42DA1">
      <w:pPr>
        <w:pStyle w:val="22"/>
        <w:shd w:val="clear" w:color="auto" w:fill="auto"/>
        <w:spacing w:before="0" w:after="0" w:line="278" w:lineRule="exact"/>
        <w:ind w:left="20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8.</w:t>
      </w:r>
      <w:r w:rsidRPr="00FE2A36">
        <w:rPr>
          <w:b/>
          <w:sz w:val="24"/>
          <w:szCs w:val="24"/>
          <w:lang w:eastAsia="ar-SA"/>
        </w:rPr>
        <w:t xml:space="preserve"> </w:t>
      </w:r>
      <w:r w:rsidRPr="00FE2A36">
        <w:rPr>
          <w:sz w:val="20"/>
          <w:szCs w:val="20"/>
          <w:lang w:eastAsia="ar-SA"/>
        </w:rPr>
        <w:t>Приказа Министерства транспорта РФ от 18.09.2008 № 152 «Об утверждении обязательных реквизитов и порядка заполнения путевых листов»</w:t>
      </w:r>
    </w:p>
    <w:p w:rsidR="00822F96" w:rsidRPr="001D0280" w:rsidRDefault="00FE2A36" w:rsidP="00C42DA1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>9</w:t>
      </w:r>
      <w:r w:rsidR="005263EF" w:rsidRPr="001D0280">
        <w:rPr>
          <w:bCs/>
          <w:sz w:val="20"/>
          <w:szCs w:val="20"/>
        </w:rPr>
        <w:t xml:space="preserve">. </w:t>
      </w:r>
      <w:r w:rsidR="00F753E7" w:rsidRPr="001D0280">
        <w:rPr>
          <w:sz w:val="20"/>
          <w:szCs w:val="20"/>
        </w:rPr>
        <w:t>Отдельные Постановления, Распоряжения Администрации</w:t>
      </w:r>
      <w:r w:rsidR="00BC5E80" w:rsidRPr="001D0280">
        <w:rPr>
          <w:sz w:val="20"/>
          <w:szCs w:val="20"/>
        </w:rPr>
        <w:t xml:space="preserve"> </w:t>
      </w:r>
      <w:r w:rsidR="003D343D" w:rsidRPr="001D0280">
        <w:rPr>
          <w:sz w:val="20"/>
          <w:szCs w:val="20"/>
        </w:rPr>
        <w:t>Брейтовского</w:t>
      </w:r>
      <w:r w:rsidR="00CE358E" w:rsidRPr="001D0280">
        <w:rPr>
          <w:sz w:val="20"/>
          <w:szCs w:val="20"/>
        </w:rPr>
        <w:t xml:space="preserve"> </w:t>
      </w:r>
      <w:r w:rsidR="00AE3DC3" w:rsidRPr="001D0280">
        <w:rPr>
          <w:sz w:val="20"/>
          <w:szCs w:val="20"/>
        </w:rPr>
        <w:t>муниципального района</w:t>
      </w:r>
      <w:r w:rsidR="00F753E7" w:rsidRPr="001D0280">
        <w:rPr>
          <w:sz w:val="20"/>
          <w:szCs w:val="20"/>
        </w:rPr>
        <w:t xml:space="preserve">. </w:t>
      </w:r>
    </w:p>
    <w:p w:rsidR="00822F96" w:rsidRPr="001D0280" w:rsidRDefault="00FE2A36" w:rsidP="00C42DA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822F96" w:rsidRPr="001D0280">
        <w:rPr>
          <w:rFonts w:ascii="Times New Roman" w:hAnsi="Times New Roman" w:cs="Times New Roman"/>
          <w:sz w:val="20"/>
          <w:szCs w:val="20"/>
        </w:rPr>
        <w:t xml:space="preserve">. </w:t>
      </w:r>
      <w:r w:rsidR="00F753E7" w:rsidRPr="001D0280">
        <w:rPr>
          <w:rFonts w:ascii="Times New Roman" w:hAnsi="Times New Roman" w:cs="Times New Roman"/>
          <w:sz w:val="20"/>
          <w:szCs w:val="20"/>
        </w:rPr>
        <w:t>Отдельные локальные акты проверяемого Учреждения</w:t>
      </w:r>
      <w:r w:rsidR="00822F96" w:rsidRPr="001D028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83EC3" w:rsidRDefault="00F83EC3">
      <w:pPr>
        <w:pStyle w:val="22"/>
        <w:shd w:val="clear" w:color="auto" w:fill="auto"/>
        <w:spacing w:before="0" w:after="0" w:line="278" w:lineRule="exact"/>
        <w:ind w:left="20" w:right="2780"/>
        <w:jc w:val="left"/>
        <w:rPr>
          <w:sz w:val="24"/>
          <w:szCs w:val="24"/>
        </w:rPr>
      </w:pPr>
    </w:p>
    <w:p w:rsidR="00F83EC3" w:rsidRDefault="00F83EC3">
      <w:pPr>
        <w:pStyle w:val="22"/>
        <w:shd w:val="clear" w:color="auto" w:fill="auto"/>
        <w:spacing w:before="0" w:after="0" w:line="278" w:lineRule="exact"/>
        <w:ind w:left="20" w:right="2780"/>
        <w:jc w:val="left"/>
        <w:rPr>
          <w:sz w:val="24"/>
          <w:szCs w:val="24"/>
        </w:rPr>
      </w:pPr>
    </w:p>
    <w:p w:rsidR="00982902" w:rsidRDefault="00982902">
      <w:pPr>
        <w:pStyle w:val="22"/>
        <w:shd w:val="clear" w:color="auto" w:fill="auto"/>
        <w:spacing w:before="0" w:after="0" w:line="278" w:lineRule="exact"/>
        <w:ind w:left="20" w:right="2780"/>
        <w:jc w:val="left"/>
        <w:rPr>
          <w:sz w:val="24"/>
          <w:szCs w:val="24"/>
        </w:rPr>
      </w:pPr>
    </w:p>
    <w:p w:rsidR="00982902" w:rsidRDefault="00982902">
      <w:pPr>
        <w:pStyle w:val="22"/>
        <w:shd w:val="clear" w:color="auto" w:fill="auto"/>
        <w:spacing w:before="0" w:after="0" w:line="278" w:lineRule="exact"/>
        <w:ind w:left="20" w:right="2780"/>
        <w:jc w:val="left"/>
        <w:rPr>
          <w:sz w:val="24"/>
          <w:szCs w:val="24"/>
        </w:rPr>
      </w:pPr>
    </w:p>
    <w:p w:rsidR="00982902" w:rsidRDefault="00982902">
      <w:pPr>
        <w:pStyle w:val="22"/>
        <w:shd w:val="clear" w:color="auto" w:fill="auto"/>
        <w:spacing w:before="0" w:after="0" w:line="278" w:lineRule="exact"/>
        <w:ind w:left="20" w:right="2780"/>
        <w:jc w:val="left"/>
        <w:rPr>
          <w:sz w:val="24"/>
          <w:szCs w:val="24"/>
        </w:rPr>
      </w:pPr>
    </w:p>
    <w:p w:rsidR="00563FBC" w:rsidRPr="00F47D37" w:rsidRDefault="00C42DA1">
      <w:pPr>
        <w:pStyle w:val="22"/>
        <w:shd w:val="clear" w:color="auto" w:fill="auto"/>
        <w:spacing w:before="0" w:after="0" w:line="278" w:lineRule="exact"/>
        <w:ind w:left="20" w:right="2780"/>
        <w:jc w:val="left"/>
        <w:rPr>
          <w:sz w:val="24"/>
          <w:szCs w:val="24"/>
        </w:rPr>
      </w:pPr>
      <w:r w:rsidRPr="00F47D37">
        <w:rPr>
          <w:sz w:val="24"/>
          <w:szCs w:val="24"/>
        </w:rPr>
        <w:t>Председатель</w:t>
      </w:r>
      <w:r w:rsidR="001D0280">
        <w:rPr>
          <w:sz w:val="24"/>
          <w:szCs w:val="24"/>
        </w:rPr>
        <w:t xml:space="preserve"> КРГ БМР</w:t>
      </w:r>
      <w:r w:rsidR="006916A8" w:rsidRPr="00F47D37">
        <w:rPr>
          <w:sz w:val="24"/>
          <w:szCs w:val="24"/>
        </w:rPr>
        <w:t xml:space="preserve"> </w:t>
      </w:r>
      <w:r w:rsidR="001D0280">
        <w:rPr>
          <w:sz w:val="24"/>
          <w:szCs w:val="24"/>
        </w:rPr>
        <w:t xml:space="preserve">                          </w:t>
      </w:r>
      <w:r w:rsidR="00F83EC3">
        <w:rPr>
          <w:sz w:val="24"/>
          <w:szCs w:val="24"/>
        </w:rPr>
        <w:t xml:space="preserve">                               </w:t>
      </w:r>
      <w:r w:rsidR="001D0280">
        <w:rPr>
          <w:sz w:val="24"/>
          <w:szCs w:val="24"/>
        </w:rPr>
        <w:t xml:space="preserve">  Е.Ю. Матвеева</w:t>
      </w:r>
    </w:p>
    <w:sectPr w:rsidR="00563FBC" w:rsidRPr="00F47D37" w:rsidSect="00E961BD">
      <w:footerReference w:type="default" r:id="rId9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96B" w:rsidRDefault="000C196B">
      <w:r>
        <w:separator/>
      </w:r>
    </w:p>
  </w:endnote>
  <w:endnote w:type="continuationSeparator" w:id="1">
    <w:p w:rsidR="000C196B" w:rsidRDefault="000C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08035"/>
    </w:sdtPr>
    <w:sdtContent>
      <w:p w:rsidR="00B16461" w:rsidRDefault="00E67725">
        <w:pPr>
          <w:pStyle w:val="ae"/>
          <w:jc w:val="right"/>
        </w:pPr>
        <w:fldSimple w:instr="PAGE   \* MERGEFORMAT">
          <w:r w:rsidR="00D410AE">
            <w:rPr>
              <w:noProof/>
            </w:rPr>
            <w:t>1</w:t>
          </w:r>
        </w:fldSimple>
      </w:p>
    </w:sdtContent>
  </w:sdt>
  <w:p w:rsidR="00B16461" w:rsidRDefault="00B1646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96B" w:rsidRDefault="000C196B"/>
  </w:footnote>
  <w:footnote w:type="continuationSeparator" w:id="1">
    <w:p w:rsidR="000C196B" w:rsidRDefault="000C19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74E6"/>
    <w:multiLevelType w:val="multilevel"/>
    <w:tmpl w:val="467A4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4502C"/>
    <w:multiLevelType w:val="hybridMultilevel"/>
    <w:tmpl w:val="9118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6C88"/>
    <w:multiLevelType w:val="hybridMultilevel"/>
    <w:tmpl w:val="9CDAD8D2"/>
    <w:lvl w:ilvl="0" w:tplc="AE56C11A">
      <w:start w:val="1"/>
      <w:numFmt w:val="decimal"/>
      <w:lvlText w:val="%1."/>
      <w:lvlJc w:val="left"/>
      <w:pPr>
        <w:ind w:left="58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18580C04"/>
    <w:multiLevelType w:val="multilevel"/>
    <w:tmpl w:val="50F8C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1C57FA"/>
    <w:multiLevelType w:val="multilevel"/>
    <w:tmpl w:val="9D9AAC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45191"/>
    <w:multiLevelType w:val="multilevel"/>
    <w:tmpl w:val="D3804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767AF"/>
    <w:multiLevelType w:val="hybridMultilevel"/>
    <w:tmpl w:val="DAB0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05DF"/>
    <w:multiLevelType w:val="multilevel"/>
    <w:tmpl w:val="1F28CD9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B55F3"/>
    <w:multiLevelType w:val="multilevel"/>
    <w:tmpl w:val="490256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0E5A8A"/>
    <w:multiLevelType w:val="hybridMultilevel"/>
    <w:tmpl w:val="B3A0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5D65"/>
    <w:multiLevelType w:val="multilevel"/>
    <w:tmpl w:val="467A4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8972FE"/>
    <w:multiLevelType w:val="hybridMultilevel"/>
    <w:tmpl w:val="348058B0"/>
    <w:lvl w:ilvl="0" w:tplc="45CC3644">
      <w:start w:val="1"/>
      <w:numFmt w:val="decimal"/>
      <w:lvlText w:val="%1."/>
      <w:lvlJc w:val="left"/>
      <w:pPr>
        <w:ind w:left="2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ind w:left="3880" w:hanging="180"/>
      </w:pPr>
    </w:lvl>
    <w:lvl w:ilvl="3" w:tplc="0419000F" w:tentative="1">
      <w:start w:val="1"/>
      <w:numFmt w:val="decimal"/>
      <w:lvlText w:val="%4."/>
      <w:lvlJc w:val="left"/>
      <w:pPr>
        <w:ind w:left="4600" w:hanging="360"/>
      </w:pPr>
    </w:lvl>
    <w:lvl w:ilvl="4" w:tplc="04190019" w:tentative="1">
      <w:start w:val="1"/>
      <w:numFmt w:val="lowerLetter"/>
      <w:lvlText w:val="%5."/>
      <w:lvlJc w:val="left"/>
      <w:pPr>
        <w:ind w:left="5320" w:hanging="360"/>
      </w:pPr>
    </w:lvl>
    <w:lvl w:ilvl="5" w:tplc="0419001B" w:tentative="1">
      <w:start w:val="1"/>
      <w:numFmt w:val="lowerRoman"/>
      <w:lvlText w:val="%6."/>
      <w:lvlJc w:val="right"/>
      <w:pPr>
        <w:ind w:left="6040" w:hanging="180"/>
      </w:pPr>
    </w:lvl>
    <w:lvl w:ilvl="6" w:tplc="0419000F" w:tentative="1">
      <w:start w:val="1"/>
      <w:numFmt w:val="decimal"/>
      <w:lvlText w:val="%7."/>
      <w:lvlJc w:val="left"/>
      <w:pPr>
        <w:ind w:left="6760" w:hanging="360"/>
      </w:pPr>
    </w:lvl>
    <w:lvl w:ilvl="7" w:tplc="04190019" w:tentative="1">
      <w:start w:val="1"/>
      <w:numFmt w:val="lowerLetter"/>
      <w:lvlText w:val="%8."/>
      <w:lvlJc w:val="left"/>
      <w:pPr>
        <w:ind w:left="7480" w:hanging="360"/>
      </w:pPr>
    </w:lvl>
    <w:lvl w:ilvl="8" w:tplc="041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12">
    <w:nsid w:val="373C38D1"/>
    <w:multiLevelType w:val="multilevel"/>
    <w:tmpl w:val="D8802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194E03"/>
    <w:multiLevelType w:val="multilevel"/>
    <w:tmpl w:val="2CD0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001AE"/>
    <w:multiLevelType w:val="hybridMultilevel"/>
    <w:tmpl w:val="747C4D9E"/>
    <w:lvl w:ilvl="0" w:tplc="1144A258">
      <w:start w:val="1"/>
      <w:numFmt w:val="decimal"/>
      <w:lvlText w:val="%1."/>
      <w:lvlJc w:val="left"/>
      <w:pPr>
        <w:ind w:left="105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>
    <w:nsid w:val="4041422E"/>
    <w:multiLevelType w:val="hybridMultilevel"/>
    <w:tmpl w:val="F83A7F9A"/>
    <w:lvl w:ilvl="0" w:tplc="9B06A0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07B76C1"/>
    <w:multiLevelType w:val="hybridMultilevel"/>
    <w:tmpl w:val="535447AE"/>
    <w:lvl w:ilvl="0" w:tplc="0419000B">
      <w:start w:val="1"/>
      <w:numFmt w:val="bullet"/>
      <w:lvlText w:val=""/>
      <w:lvlJc w:val="left"/>
      <w:pPr>
        <w:ind w:left="13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7">
    <w:nsid w:val="51D81A0B"/>
    <w:multiLevelType w:val="hybridMultilevel"/>
    <w:tmpl w:val="31F6F1FA"/>
    <w:lvl w:ilvl="0" w:tplc="0419000B">
      <w:start w:val="1"/>
      <w:numFmt w:val="bullet"/>
      <w:lvlText w:val=""/>
      <w:lvlJc w:val="left"/>
      <w:pPr>
        <w:ind w:left="13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8">
    <w:nsid w:val="523F09C8"/>
    <w:multiLevelType w:val="multilevel"/>
    <w:tmpl w:val="B760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DE0993"/>
    <w:multiLevelType w:val="hybridMultilevel"/>
    <w:tmpl w:val="9D2052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CA5F4D"/>
    <w:multiLevelType w:val="multilevel"/>
    <w:tmpl w:val="B33C8A9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3B6F02"/>
    <w:multiLevelType w:val="multilevel"/>
    <w:tmpl w:val="467A4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624825"/>
    <w:multiLevelType w:val="hybridMultilevel"/>
    <w:tmpl w:val="CE0084E6"/>
    <w:lvl w:ilvl="0" w:tplc="D3E80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21477"/>
    <w:multiLevelType w:val="multilevel"/>
    <w:tmpl w:val="467A4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E90F1E"/>
    <w:multiLevelType w:val="hybridMultilevel"/>
    <w:tmpl w:val="020CC37E"/>
    <w:lvl w:ilvl="0" w:tplc="D2081AF8">
      <w:start w:val="1"/>
      <w:numFmt w:val="decimal"/>
      <w:lvlText w:val="%1."/>
      <w:lvlJc w:val="left"/>
      <w:pPr>
        <w:ind w:left="9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5">
    <w:nsid w:val="71F33A4A"/>
    <w:multiLevelType w:val="multilevel"/>
    <w:tmpl w:val="CEF05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0E2FA1"/>
    <w:multiLevelType w:val="hybridMultilevel"/>
    <w:tmpl w:val="BBC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F20FD"/>
    <w:multiLevelType w:val="multilevel"/>
    <w:tmpl w:val="6A4681D6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5"/>
  </w:num>
  <w:num w:numId="5">
    <w:abstractNumId w:val="20"/>
  </w:num>
  <w:num w:numId="6">
    <w:abstractNumId w:val="27"/>
  </w:num>
  <w:num w:numId="7">
    <w:abstractNumId w:val="12"/>
  </w:num>
  <w:num w:numId="8">
    <w:abstractNumId w:val="18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19"/>
  </w:num>
  <w:num w:numId="14">
    <w:abstractNumId w:val="2"/>
  </w:num>
  <w:num w:numId="15">
    <w:abstractNumId w:val="24"/>
  </w:num>
  <w:num w:numId="16">
    <w:abstractNumId w:val="15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9"/>
  </w:num>
  <w:num w:numId="22">
    <w:abstractNumId w:val="26"/>
  </w:num>
  <w:num w:numId="23">
    <w:abstractNumId w:val="6"/>
  </w:num>
  <w:num w:numId="24">
    <w:abstractNumId w:val="22"/>
  </w:num>
  <w:num w:numId="25">
    <w:abstractNumId w:val="13"/>
  </w:num>
  <w:num w:numId="26">
    <w:abstractNumId w:val="23"/>
  </w:num>
  <w:num w:numId="27">
    <w:abstractNumId w:val="0"/>
  </w:num>
  <w:num w:numId="28">
    <w:abstractNumId w:val="21"/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84B7B"/>
    <w:rsid w:val="00012A3D"/>
    <w:rsid w:val="000153FA"/>
    <w:rsid w:val="000366EC"/>
    <w:rsid w:val="000428EA"/>
    <w:rsid w:val="00045089"/>
    <w:rsid w:val="0005027E"/>
    <w:rsid w:val="00051F41"/>
    <w:rsid w:val="00055155"/>
    <w:rsid w:val="00062344"/>
    <w:rsid w:val="0006523E"/>
    <w:rsid w:val="00070A82"/>
    <w:rsid w:val="00071029"/>
    <w:rsid w:val="000A385E"/>
    <w:rsid w:val="000A719B"/>
    <w:rsid w:val="000B5136"/>
    <w:rsid w:val="000C196B"/>
    <w:rsid w:val="000D59C1"/>
    <w:rsid w:val="000D72F4"/>
    <w:rsid w:val="000E72EF"/>
    <w:rsid w:val="000F692F"/>
    <w:rsid w:val="001517A6"/>
    <w:rsid w:val="0015476F"/>
    <w:rsid w:val="00155BFA"/>
    <w:rsid w:val="00170AF4"/>
    <w:rsid w:val="001755E4"/>
    <w:rsid w:val="00175C0D"/>
    <w:rsid w:val="001950CE"/>
    <w:rsid w:val="00195CDF"/>
    <w:rsid w:val="001A2985"/>
    <w:rsid w:val="001C067B"/>
    <w:rsid w:val="001C1F6A"/>
    <w:rsid w:val="001D0280"/>
    <w:rsid w:val="001D3C63"/>
    <w:rsid w:val="001D5584"/>
    <w:rsid w:val="001E00D8"/>
    <w:rsid w:val="001E288C"/>
    <w:rsid w:val="001E2CFD"/>
    <w:rsid w:val="001E3435"/>
    <w:rsid w:val="001E6610"/>
    <w:rsid w:val="00200273"/>
    <w:rsid w:val="002318C8"/>
    <w:rsid w:val="00290F2E"/>
    <w:rsid w:val="00291916"/>
    <w:rsid w:val="002941A7"/>
    <w:rsid w:val="002B14CB"/>
    <w:rsid w:val="002D76C0"/>
    <w:rsid w:val="00306103"/>
    <w:rsid w:val="003118F6"/>
    <w:rsid w:val="0031210F"/>
    <w:rsid w:val="003201BF"/>
    <w:rsid w:val="003263E6"/>
    <w:rsid w:val="0034014B"/>
    <w:rsid w:val="003437DD"/>
    <w:rsid w:val="00351BE3"/>
    <w:rsid w:val="0035452E"/>
    <w:rsid w:val="00354B85"/>
    <w:rsid w:val="00357E56"/>
    <w:rsid w:val="00361FD7"/>
    <w:rsid w:val="0036661E"/>
    <w:rsid w:val="00372B6C"/>
    <w:rsid w:val="0038738D"/>
    <w:rsid w:val="003A141A"/>
    <w:rsid w:val="003A57AC"/>
    <w:rsid w:val="003C28D4"/>
    <w:rsid w:val="003C60B3"/>
    <w:rsid w:val="003D343D"/>
    <w:rsid w:val="003E4C6C"/>
    <w:rsid w:val="003E70E4"/>
    <w:rsid w:val="003F2565"/>
    <w:rsid w:val="0040681F"/>
    <w:rsid w:val="00430B80"/>
    <w:rsid w:val="00434C0F"/>
    <w:rsid w:val="00442DCA"/>
    <w:rsid w:val="00446F84"/>
    <w:rsid w:val="00455D15"/>
    <w:rsid w:val="004656F3"/>
    <w:rsid w:val="00471396"/>
    <w:rsid w:val="00471EB3"/>
    <w:rsid w:val="00480F81"/>
    <w:rsid w:val="0048505A"/>
    <w:rsid w:val="004D18BA"/>
    <w:rsid w:val="004E1155"/>
    <w:rsid w:val="00506DF9"/>
    <w:rsid w:val="00510F82"/>
    <w:rsid w:val="00513185"/>
    <w:rsid w:val="005263EF"/>
    <w:rsid w:val="005273C5"/>
    <w:rsid w:val="00527D84"/>
    <w:rsid w:val="005335C9"/>
    <w:rsid w:val="00544693"/>
    <w:rsid w:val="00563FBC"/>
    <w:rsid w:val="00585E33"/>
    <w:rsid w:val="005862A8"/>
    <w:rsid w:val="0058773C"/>
    <w:rsid w:val="00597DD9"/>
    <w:rsid w:val="005D06D7"/>
    <w:rsid w:val="00614213"/>
    <w:rsid w:val="0064724E"/>
    <w:rsid w:val="0066566A"/>
    <w:rsid w:val="00684052"/>
    <w:rsid w:val="006916A8"/>
    <w:rsid w:val="006952CE"/>
    <w:rsid w:val="006B1E72"/>
    <w:rsid w:val="006C20C4"/>
    <w:rsid w:val="006D589E"/>
    <w:rsid w:val="006D6E1C"/>
    <w:rsid w:val="006F2FE8"/>
    <w:rsid w:val="00702871"/>
    <w:rsid w:val="00712896"/>
    <w:rsid w:val="00724EAA"/>
    <w:rsid w:val="007372AA"/>
    <w:rsid w:val="00761C10"/>
    <w:rsid w:val="00783D79"/>
    <w:rsid w:val="00790E52"/>
    <w:rsid w:val="0079576A"/>
    <w:rsid w:val="007B328A"/>
    <w:rsid w:val="007B79E0"/>
    <w:rsid w:val="007C3240"/>
    <w:rsid w:val="007C731A"/>
    <w:rsid w:val="007E0B99"/>
    <w:rsid w:val="007F284D"/>
    <w:rsid w:val="008136F0"/>
    <w:rsid w:val="00816154"/>
    <w:rsid w:val="00822F96"/>
    <w:rsid w:val="00836A71"/>
    <w:rsid w:val="00840961"/>
    <w:rsid w:val="008459DB"/>
    <w:rsid w:val="00847E34"/>
    <w:rsid w:val="008538D7"/>
    <w:rsid w:val="008702FA"/>
    <w:rsid w:val="00875F89"/>
    <w:rsid w:val="00884B7B"/>
    <w:rsid w:val="00886AD4"/>
    <w:rsid w:val="0089595B"/>
    <w:rsid w:val="008C05C5"/>
    <w:rsid w:val="008E1F3C"/>
    <w:rsid w:val="008F4D77"/>
    <w:rsid w:val="0090122E"/>
    <w:rsid w:val="00937079"/>
    <w:rsid w:val="00945623"/>
    <w:rsid w:val="0095200B"/>
    <w:rsid w:val="00952509"/>
    <w:rsid w:val="009623EE"/>
    <w:rsid w:val="00982902"/>
    <w:rsid w:val="009D21AB"/>
    <w:rsid w:val="009E55C9"/>
    <w:rsid w:val="00A01DEA"/>
    <w:rsid w:val="00A07227"/>
    <w:rsid w:val="00A15093"/>
    <w:rsid w:val="00A326AE"/>
    <w:rsid w:val="00A37906"/>
    <w:rsid w:val="00A45E7E"/>
    <w:rsid w:val="00A46316"/>
    <w:rsid w:val="00A7438F"/>
    <w:rsid w:val="00A85D1E"/>
    <w:rsid w:val="00A921DC"/>
    <w:rsid w:val="00AA1C4C"/>
    <w:rsid w:val="00AA4DC7"/>
    <w:rsid w:val="00AA5826"/>
    <w:rsid w:val="00AB05BB"/>
    <w:rsid w:val="00AC3071"/>
    <w:rsid w:val="00AC3EC5"/>
    <w:rsid w:val="00AE3DC3"/>
    <w:rsid w:val="00B03C32"/>
    <w:rsid w:val="00B16461"/>
    <w:rsid w:val="00B22159"/>
    <w:rsid w:val="00B310A9"/>
    <w:rsid w:val="00B3236D"/>
    <w:rsid w:val="00B522CA"/>
    <w:rsid w:val="00B55E96"/>
    <w:rsid w:val="00B83B54"/>
    <w:rsid w:val="00B87941"/>
    <w:rsid w:val="00B930BF"/>
    <w:rsid w:val="00B95C76"/>
    <w:rsid w:val="00BA43CC"/>
    <w:rsid w:val="00BA7D2D"/>
    <w:rsid w:val="00BB0231"/>
    <w:rsid w:val="00BB300F"/>
    <w:rsid w:val="00BC5E80"/>
    <w:rsid w:val="00BD4384"/>
    <w:rsid w:val="00C00861"/>
    <w:rsid w:val="00C028EB"/>
    <w:rsid w:val="00C068F8"/>
    <w:rsid w:val="00C12093"/>
    <w:rsid w:val="00C151D7"/>
    <w:rsid w:val="00C17A1C"/>
    <w:rsid w:val="00C21C71"/>
    <w:rsid w:val="00C42DA1"/>
    <w:rsid w:val="00C514E5"/>
    <w:rsid w:val="00C76B8F"/>
    <w:rsid w:val="00C9422F"/>
    <w:rsid w:val="00CA66A2"/>
    <w:rsid w:val="00CA7FBE"/>
    <w:rsid w:val="00CD06D8"/>
    <w:rsid w:val="00CD79BE"/>
    <w:rsid w:val="00CE358E"/>
    <w:rsid w:val="00CE3B5D"/>
    <w:rsid w:val="00D01BCE"/>
    <w:rsid w:val="00D16C76"/>
    <w:rsid w:val="00D17B25"/>
    <w:rsid w:val="00D2786D"/>
    <w:rsid w:val="00D410AE"/>
    <w:rsid w:val="00D41737"/>
    <w:rsid w:val="00D5182D"/>
    <w:rsid w:val="00DB350B"/>
    <w:rsid w:val="00DB388E"/>
    <w:rsid w:val="00DB44C6"/>
    <w:rsid w:val="00DB55C1"/>
    <w:rsid w:val="00DB7A7D"/>
    <w:rsid w:val="00DC0357"/>
    <w:rsid w:val="00DC3C10"/>
    <w:rsid w:val="00E00A7A"/>
    <w:rsid w:val="00E1507C"/>
    <w:rsid w:val="00E3375C"/>
    <w:rsid w:val="00E473BE"/>
    <w:rsid w:val="00E47444"/>
    <w:rsid w:val="00E67725"/>
    <w:rsid w:val="00E86745"/>
    <w:rsid w:val="00E961BD"/>
    <w:rsid w:val="00EB3D8E"/>
    <w:rsid w:val="00EB47BB"/>
    <w:rsid w:val="00EC17F9"/>
    <w:rsid w:val="00EE06F9"/>
    <w:rsid w:val="00EE4A80"/>
    <w:rsid w:val="00EF656B"/>
    <w:rsid w:val="00F27851"/>
    <w:rsid w:val="00F31FED"/>
    <w:rsid w:val="00F32792"/>
    <w:rsid w:val="00F40E40"/>
    <w:rsid w:val="00F43C1E"/>
    <w:rsid w:val="00F47D37"/>
    <w:rsid w:val="00F55650"/>
    <w:rsid w:val="00F63C71"/>
    <w:rsid w:val="00F71E0B"/>
    <w:rsid w:val="00F753E7"/>
    <w:rsid w:val="00F83EC3"/>
    <w:rsid w:val="00F87656"/>
    <w:rsid w:val="00F9035E"/>
    <w:rsid w:val="00FC6C17"/>
    <w:rsid w:val="00FD3721"/>
    <w:rsid w:val="00FE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0A9"/>
    <w:rPr>
      <w:color w:val="000000"/>
    </w:rPr>
  </w:style>
  <w:style w:type="paragraph" w:styleId="3">
    <w:name w:val="heading 3"/>
    <w:basedOn w:val="a"/>
    <w:link w:val="30"/>
    <w:uiPriority w:val="9"/>
    <w:qFormat/>
    <w:rsid w:val="00B55E96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10A9"/>
    <w:rPr>
      <w:color w:val="0066CC"/>
      <w:u w:val="single"/>
    </w:rPr>
  </w:style>
  <w:style w:type="character" w:customStyle="1" w:styleId="Exact">
    <w:name w:val="Основной текст Exact"/>
    <w:basedOn w:val="a0"/>
    <w:rsid w:val="00B31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B31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B31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2"/>
    <w:rsid w:val="00B31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B31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 + Не полужирный"/>
    <w:basedOn w:val="2"/>
    <w:rsid w:val="00B31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B31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"/>
    <w:basedOn w:val="2"/>
    <w:rsid w:val="00B31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"/>
    <w:basedOn w:val="1"/>
    <w:rsid w:val="00B31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31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link w:val="a4"/>
    <w:rsid w:val="00B310A9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B310A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B310A9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 Spacing"/>
    <w:link w:val="a7"/>
    <w:uiPriority w:val="1"/>
    <w:qFormat/>
    <w:rsid w:val="00361FD7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61FD7"/>
    <w:pPr>
      <w:ind w:left="720"/>
      <w:contextualSpacing/>
    </w:pPr>
  </w:style>
  <w:style w:type="paragraph" w:customStyle="1" w:styleId="ConsPlusNonformat">
    <w:name w:val="ConsPlusNonformat"/>
    <w:rsid w:val="00790E52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790E5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с отступом Знак"/>
    <w:basedOn w:val="a0"/>
    <w:link w:val="a9"/>
    <w:uiPriority w:val="99"/>
    <w:rsid w:val="00790E5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90E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21"/>
    <w:basedOn w:val="a"/>
    <w:uiPriority w:val="99"/>
    <w:rsid w:val="00790E52"/>
    <w:pPr>
      <w:suppressAutoHyphens/>
      <w:jc w:val="center"/>
    </w:pPr>
    <w:rPr>
      <w:rFonts w:ascii="Arial" w:eastAsia="Lucida Sans Unicode" w:hAnsi="Arial" w:cs="Times New Roman"/>
      <w:b/>
      <w:bCs/>
      <w:color w:val="auto"/>
      <w:kern w:val="2"/>
      <w:sz w:val="20"/>
    </w:rPr>
  </w:style>
  <w:style w:type="paragraph" w:customStyle="1" w:styleId="ConsNonformat">
    <w:name w:val="ConsNonformat"/>
    <w:uiPriority w:val="99"/>
    <w:rsid w:val="00790E52"/>
    <w:pPr>
      <w:suppressAutoHyphens/>
      <w:ind w:right="19772"/>
    </w:pPr>
    <w:rPr>
      <w:rFonts w:eastAsia="Arial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B221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uiPriority w:val="99"/>
    <w:rsid w:val="00012A3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crnr">
    <w:name w:val="crnr"/>
    <w:rsid w:val="00B55E96"/>
  </w:style>
  <w:style w:type="character" w:customStyle="1" w:styleId="30">
    <w:name w:val="Заголовок 3 Знак"/>
    <w:basedOn w:val="a0"/>
    <w:link w:val="3"/>
    <w:uiPriority w:val="9"/>
    <w:rsid w:val="00B55E9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7B79E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71E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1E0B"/>
    <w:rPr>
      <w:color w:val="000000"/>
    </w:rPr>
  </w:style>
  <w:style w:type="paragraph" w:styleId="ae">
    <w:name w:val="footer"/>
    <w:basedOn w:val="a"/>
    <w:link w:val="af"/>
    <w:uiPriority w:val="99"/>
    <w:unhideWhenUsed/>
    <w:rsid w:val="00F71E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1E0B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87941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87941"/>
    <w:rPr>
      <w:rFonts w:ascii="Arial" w:eastAsia="Times New Roman" w:hAnsi="Arial" w:cs="Arial"/>
      <w:vanish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5446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4693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rsid w:val="00290F2E"/>
  </w:style>
  <w:style w:type="paragraph" w:customStyle="1" w:styleId="31">
    <w:name w:val="Основной текст 31"/>
    <w:basedOn w:val="a"/>
    <w:rsid w:val="00354B85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7">
    <w:name w:val="Без интервала Знак"/>
    <w:link w:val="a6"/>
    <w:uiPriority w:val="1"/>
    <w:rsid w:val="007E0B9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702F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boldright">
    <w:name w:val="boldright"/>
    <w:basedOn w:val="a"/>
    <w:rsid w:val="00A74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4">
    <w:name w:val="Основной текст4"/>
    <w:basedOn w:val="a"/>
    <w:rsid w:val="00C76B8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B55E96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 Spacing"/>
    <w:link w:val="a7"/>
    <w:uiPriority w:val="1"/>
    <w:qFormat/>
    <w:rsid w:val="00361FD7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61FD7"/>
    <w:pPr>
      <w:ind w:left="720"/>
      <w:contextualSpacing/>
    </w:pPr>
  </w:style>
  <w:style w:type="paragraph" w:customStyle="1" w:styleId="ConsPlusNonformat">
    <w:name w:val="ConsPlusNonformat"/>
    <w:rsid w:val="00790E52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790E5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с отступом Знак"/>
    <w:basedOn w:val="a0"/>
    <w:link w:val="a9"/>
    <w:uiPriority w:val="99"/>
    <w:rsid w:val="00790E5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90E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21"/>
    <w:basedOn w:val="a"/>
    <w:uiPriority w:val="99"/>
    <w:rsid w:val="00790E52"/>
    <w:pPr>
      <w:suppressAutoHyphens/>
      <w:jc w:val="center"/>
    </w:pPr>
    <w:rPr>
      <w:rFonts w:ascii="Arial" w:eastAsia="Lucida Sans Unicode" w:hAnsi="Arial" w:cs="Times New Roman"/>
      <w:b/>
      <w:bCs/>
      <w:color w:val="auto"/>
      <w:kern w:val="2"/>
      <w:sz w:val="20"/>
    </w:rPr>
  </w:style>
  <w:style w:type="paragraph" w:customStyle="1" w:styleId="ConsNonformat">
    <w:name w:val="ConsNonformat"/>
    <w:uiPriority w:val="99"/>
    <w:rsid w:val="00790E52"/>
    <w:pPr>
      <w:suppressAutoHyphens/>
      <w:ind w:right="19772"/>
    </w:pPr>
    <w:rPr>
      <w:rFonts w:eastAsia="Arial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B221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uiPriority w:val="99"/>
    <w:rsid w:val="00012A3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crnr">
    <w:name w:val="crnr"/>
    <w:rsid w:val="00B55E96"/>
  </w:style>
  <w:style w:type="character" w:customStyle="1" w:styleId="30">
    <w:name w:val="Заголовок 3 Знак"/>
    <w:basedOn w:val="a0"/>
    <w:link w:val="3"/>
    <w:uiPriority w:val="9"/>
    <w:rsid w:val="00B55E9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7B79E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71E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1E0B"/>
    <w:rPr>
      <w:color w:val="000000"/>
    </w:rPr>
  </w:style>
  <w:style w:type="paragraph" w:styleId="ae">
    <w:name w:val="footer"/>
    <w:basedOn w:val="a"/>
    <w:link w:val="af"/>
    <w:uiPriority w:val="99"/>
    <w:unhideWhenUsed/>
    <w:rsid w:val="00F71E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1E0B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87941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87941"/>
    <w:rPr>
      <w:rFonts w:ascii="Arial" w:eastAsia="Times New Roman" w:hAnsi="Arial" w:cs="Arial"/>
      <w:vanish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5446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4693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rsid w:val="00290F2E"/>
  </w:style>
  <w:style w:type="paragraph" w:customStyle="1" w:styleId="31">
    <w:name w:val="Основной текст 31"/>
    <w:basedOn w:val="a"/>
    <w:rsid w:val="00354B85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7">
    <w:name w:val="Без интервала Знак"/>
    <w:link w:val="a6"/>
    <w:uiPriority w:val="1"/>
    <w:rsid w:val="007E0B9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702F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boldright">
    <w:name w:val="boldright"/>
    <w:basedOn w:val="a"/>
    <w:rsid w:val="00A74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4">
    <w:name w:val="Основной текст4"/>
    <w:basedOn w:val="a"/>
    <w:rsid w:val="00C76B8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21A6-D4B5-4DA2-ABE2-23526792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Некоузского МР</dc:creator>
  <cp:lastModifiedBy>КРГ</cp:lastModifiedBy>
  <cp:revision>38</cp:revision>
  <cp:lastPrinted>2019-10-08T08:00:00Z</cp:lastPrinted>
  <dcterms:created xsi:type="dcterms:W3CDTF">2018-09-10T12:18:00Z</dcterms:created>
  <dcterms:modified xsi:type="dcterms:W3CDTF">2021-10-28T06:06:00Z</dcterms:modified>
</cp:coreProperties>
</file>